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00609C01" wp14:paraId="4135EB62" wp14:textId="4BDBCE59">
      <w:pPr>
        <w:pStyle w:val="Normal"/>
        <w:jc w:val="right"/>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r w:rsidRPr="00609C01" w:rsidR="32F79F6A">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APP</w:t>
      </w:r>
      <w:r w:rsidRPr="00609C01" w:rsidR="32F79F6A">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w:t>
      </w:r>
      <w:r w:rsidRPr="00609C01" w:rsidR="32F79F6A">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opdracht</w:t>
      </w:r>
      <w:r w:rsidRPr="00609C01" w:rsidR="32F79F6A">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w:t>
      </w:r>
      <w:r w:rsidRPr="00609C01" w:rsidR="32F79F6A">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analyseren</w:t>
      </w:r>
      <w:r w:rsidR="71CD2F0B">
        <w:drawing>
          <wp:inline xmlns:wp14="http://schemas.microsoft.com/office/word/2010/wordprocessingDrawing" wp14:editId="08ED9797" wp14:anchorId="0FA25845">
            <wp:extent cx="1571625" cy="323850"/>
            <wp:effectExtent l="0" t="0" r="0" b="0"/>
            <wp:docPr id="1096465802" name="drawing" title="A picture containing text, sign&#10;&#10;Description automatically generated"/>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43881403" name="Picture 943881403"/>
                    <pic:cNvPicPr/>
                  </pic:nvPicPr>
                  <pic:blipFill>
                    <a:blip xmlns:r="http://schemas.openxmlformats.org/officeDocument/2006/relationships" r:embed="rId579509559">
                      <a:extLst>
                        <a:ext uri="{28A0092B-C50C-407E-A947-70E740481C1C}">
                          <a14:useLocalDpi xmlns:a14="http://schemas.microsoft.com/office/drawing/2010/main"/>
                        </a:ext>
                      </a:extLst>
                    </a:blip>
                    <a:stretch>
                      <a:fillRect/>
                    </a:stretch>
                  </pic:blipFill>
                  <pic:spPr>
                    <a:xfrm>
                      <a:off x="0" y="0"/>
                      <a:ext cx="1571625" cy="323850"/>
                    </a:xfrm>
                    <a:prstGeom prst="rect">
                      <a:avLst/>
                    </a:prstGeom>
                  </pic:spPr>
                </pic:pic>
              </a:graphicData>
            </a:graphic>
          </wp:inline>
        </w:drawing>
      </w:r>
      <w:r w:rsidR="2B961EE9">
        <w:drawing>
          <wp:anchor xmlns:wp14="http://schemas.microsoft.com/office/word/2010/wordprocessingDrawing" distT="0" distB="0" distL="114300" distR="114300" simplePos="0" relativeHeight="251658240" behindDoc="0" locked="0" layoutInCell="1" allowOverlap="1" wp14:editId="5CA4E390" wp14:anchorId="1DDE880E">
            <wp:simplePos x="0" y="0"/>
            <wp:positionH relativeFrom="column">
              <wp:align>right</wp:align>
            </wp:positionH>
            <wp:positionV relativeFrom="paragraph">
              <wp:posOffset>0</wp:posOffset>
            </wp:positionV>
            <wp:extent cx="409575" cy="409575"/>
            <wp:effectExtent l="0" t="0" r="0" b="0"/>
            <wp:wrapSquare wrapText="bothSides"/>
            <wp:docPr id="35755675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19045911" name="Picture 1119045911"/>
                    <pic:cNvPicPr/>
                  </pic:nvPicPr>
                  <pic:blipFill>
                    <a:blip xmlns:r="http://schemas.openxmlformats.org/officeDocument/2006/relationships" r:embed="rId94442219">
                      <a:extLst>
                        <a:ext uri="{28A0092B-C50C-407E-A947-70E740481C1C}">
                          <a14:useLocalDpi xmlns:a14="http://schemas.microsoft.com/office/drawing/2010/main"/>
                        </a:ext>
                      </a:extLst>
                    </a:blip>
                    <a:stretch>
                      <a:fillRect/>
                    </a:stretch>
                  </pic:blipFill>
                  <pic:spPr>
                    <a:xfrm>
                      <a:off x="0" y="0"/>
                      <a:ext cx="409575" cy="409575"/>
                    </a:xfrm>
                    <a:prstGeom prst="rect">
                      <a:avLst/>
                    </a:prstGeom>
                  </pic:spPr>
                </pic:pic>
              </a:graphicData>
            </a:graphic>
            <wp14:sizeRelH relativeFrom="page">
              <wp14:pctWidth>0</wp14:pctWidth>
            </wp14:sizeRelH>
            <wp14:sizeRelV relativeFrom="page">
              <wp14:pctHeight>0</wp14:pctHeight>
            </wp14:sizeRelV>
          </wp:anchor>
        </w:drawing>
      </w:r>
    </w:p>
    <w:p xmlns:wp14="http://schemas.microsoft.com/office/word/2010/wordml" w:rsidP="77258B07" wp14:paraId="37020976" wp14:textId="757B56B1">
      <w:pPr>
        <w:spacing w:before="39" w:beforeAutospacing="off" w:after="0" w:afterAutospacing="off"/>
        <w:ind w:left="216" w:right="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r w:rsidRPr="77258B07" w:rsidR="32F79F6A">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en-US"/>
        </w:rPr>
        <w:t xml:space="preserve">E-LIVE tasks for virtual exchange consist of a sequence of subtasks organised in three phases: preparatory (pre-task), task performance (interaction) and post- task. </w:t>
      </w:r>
    </w:p>
    <w:p xmlns:wp14="http://schemas.microsoft.com/office/word/2010/wordml" w:rsidP="77258B07" wp14:paraId="0F5B7E21" wp14:textId="2F025DAF">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xmlns:wp14="http://schemas.microsoft.com/office/word/2010/wordml" w:rsidP="77258B07" wp14:paraId="109394BA" wp14:textId="47BE779B">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xmlns:wp14="http://schemas.microsoft.com/office/word/2010/wordml" w:rsidP="77258B07" wp14:paraId="254FDEF3" wp14:textId="1FCE6B0E">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xmlns:wp14="http://schemas.microsoft.com/office/word/2010/wordml" w:rsidP="2B961EE9" wp14:paraId="699A3CD7" wp14:textId="41DCEB7B">
      <w:pPr>
        <w:spacing w:before="61" w:beforeAutospacing="off" w:after="0" w:afterAutospacing="off"/>
        <w:ind w:left="215" w:right="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r w:rsidRPr="2B961EE9" w:rsidR="32F79F6A">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0"/>
          <w:szCs w:val="20"/>
          <w:u w:val="none"/>
          <w:lang w:val="nl-NL"/>
        </w:rPr>
        <w:t xml:space="preserve">                                                                          </w:t>
      </w:r>
    </w:p>
    <w:p xmlns:wp14="http://schemas.microsoft.com/office/word/2010/wordml" w:rsidP="77258B07" wp14:paraId="5561A669" wp14:textId="633C054F">
      <w:pPr>
        <w:spacing w:before="61" w:beforeAutospacing="off" w:after="0" w:afterAutospacing="off"/>
        <w:ind w:left="215" w:right="0"/>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r w:rsidRPr="77258B07" w:rsidR="32F79F6A">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0"/>
          <w:szCs w:val="20"/>
          <w:u w:val="none"/>
          <w:lang w:val="nl-NL"/>
        </w:rPr>
        <w:t xml:space="preserve">                    School items – Guess the object.</w:t>
      </w:r>
    </w:p>
    <w:p xmlns:wp14="http://schemas.microsoft.com/office/word/2010/wordml" w:rsidP="77258B07" wp14:paraId="2A1ABF7E" wp14:textId="5208F272">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xmlns:wp14="http://schemas.microsoft.com/office/word/2010/wordml" w:rsidP="77258B07" wp14:paraId="1419943B" wp14:textId="6317FDD7">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xmlns:wp14="http://schemas.microsoft.com/office/word/2010/wordml" w:rsidP="77258B07" wp14:paraId="04816D61" wp14:textId="66BFEDD8">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xmlns:wp14="http://schemas.microsoft.com/office/word/2010/wordml" w:rsidP="77258B07" wp14:paraId="4F59037E" wp14:textId="757F778F" wp14:noSpellErr="1">
      <w:pPr>
        <w:bidi w:val="0"/>
        <w:spacing w:before="0" w:beforeAutospacing="off" w:after="0" w:afterAutospacing="off"/>
      </w:pPr>
      <w:r w:rsidR="32F79F6A">
        <w:drawing>
          <wp:inline xmlns:wp14="http://schemas.microsoft.com/office/word/2010/wordprocessingDrawing" wp14:editId="6A4BBA71" wp14:anchorId="2958C53E">
            <wp:extent cx="485775" cy="485775"/>
            <wp:effectExtent l="0" t="0" r="0" b="0"/>
            <wp:docPr id="1749124215" name="drawing" title="A picture containing text, window, building&#10;&#10;Description automatically generated"/>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49124215" name="Picture 1749124215"/>
                    <pic:cNvPicPr/>
                  </pic:nvPicPr>
                  <pic:blipFill>
                    <a:blip xmlns:r="http://schemas.openxmlformats.org/officeDocument/2006/relationships" r:embed="rId1471413042">
                      <a:extLst>
                        <a:ext uri="{28A0092B-C50C-407E-A947-70E740481C1C}">
                          <a14:useLocalDpi xmlns:a14="http://schemas.microsoft.com/office/drawing/2010/main"/>
                        </a:ext>
                      </a:extLst>
                    </a:blip>
                    <a:stretch>
                      <a:fillRect/>
                    </a:stretch>
                  </pic:blipFill>
                  <pic:spPr>
                    <a:xfrm>
                      <a:off x="0" y="0"/>
                      <a:ext cx="485775" cy="485775"/>
                    </a:xfrm>
                    <a:prstGeom prst="rect">
                      <a:avLst/>
                    </a:prstGeom>
                  </pic:spPr>
                </pic:pic>
              </a:graphicData>
            </a:graphic>
          </wp:inline>
        </w:drawing>
      </w:r>
    </w:p>
    <w:p xmlns:wp14="http://schemas.microsoft.com/office/word/2010/wordml" w:rsidP="77258B07" wp14:paraId="3DBB9136" wp14:textId="01BA5C35">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xmlns:wp14="http://schemas.microsoft.com/office/word/2010/wordml" w:rsidP="77258B07" wp14:paraId="5312B55D" wp14:textId="22C273A3">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xmlns:wp14="http://schemas.microsoft.com/office/word/2010/wordml" w:rsidP="77258B07" wp14:paraId="158AC2A5" wp14:textId="67D11D85">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xmlns:wp14="http://schemas.microsoft.com/office/word/2010/wordml" w:rsidP="77258B07" wp14:paraId="2A043A8D" wp14:textId="24E6A03F">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xmlns:wp14="http://schemas.microsoft.com/office/word/2010/wordml" w:rsidP="77258B07" wp14:paraId="17BDFD14" wp14:textId="145FC8CF">
      <w:pPr>
        <w:bidi w:val="0"/>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r w:rsidRPr="77258B07" w:rsidR="32F79F6A">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en-US"/>
        </w:rPr>
        <w:t xml:space="preserve">Disclaimer: This project is funded by the European Commission within the Erasmus+ programme. This material reflects the views only of the authors, and the Commission cannot be held responsible for any use that may be made of the information contained therein. </w:t>
      </w:r>
    </w:p>
    <w:p xmlns:wp14="http://schemas.microsoft.com/office/word/2010/wordml" w:rsidP="77258B07" wp14:paraId="16D931EC" wp14:textId="411C001D">
      <w:pPr>
        <w:bidi w:val="0"/>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r w:rsidR="32F79F6A">
        <w:drawing>
          <wp:inline xmlns:wp14="http://schemas.microsoft.com/office/word/2010/wordprocessingDrawing" wp14:editId="2E8AA518" wp14:anchorId="367C69B9">
            <wp:extent cx="838200" cy="295275"/>
            <wp:effectExtent l="0" t="0" r="0" b="0"/>
            <wp:docPr id="1137560997" name="drawing" title="CC-by-nc-sa"/>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37560997" name="Picture 1137560997"/>
                    <pic:cNvPicPr/>
                  </pic:nvPicPr>
                  <pic:blipFill>
                    <a:blip xmlns:r="http://schemas.openxmlformats.org/officeDocument/2006/relationships" r:embed="rId708916439">
                      <a:extLst>
                        <a:ext uri="{28A0092B-C50C-407E-A947-70E740481C1C}">
                          <a14:useLocalDpi xmlns:a14="http://schemas.microsoft.com/office/drawing/2010/main"/>
                        </a:ext>
                      </a:extLst>
                    </a:blip>
                    <a:stretch>
                      <a:fillRect/>
                    </a:stretch>
                  </pic:blipFill>
                  <pic:spPr>
                    <a:xfrm>
                      <a:off x="0" y="0"/>
                      <a:ext cx="838200" cy="295275"/>
                    </a:xfrm>
                    <a:prstGeom prst="rect">
                      <a:avLst/>
                    </a:prstGeom>
                  </pic:spPr>
                </pic:pic>
              </a:graphicData>
            </a:graphic>
          </wp:inline>
        </w:drawing>
      </w:r>
    </w:p>
    <w:p xmlns:wp14="http://schemas.microsoft.com/office/word/2010/wordml" w:rsidP="77258B07" wp14:paraId="700F34E1" wp14:textId="24825411">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xmlns:wp14="http://schemas.microsoft.com/office/word/2010/wordml" w:rsidP="77258B07" wp14:paraId="487707F7" wp14:textId="27B7A288">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xmlns:wp14="http://schemas.microsoft.com/office/word/2010/wordml" w:rsidP="77258B07" wp14:paraId="68B323D9" wp14:textId="7439761E">
      <w:pPr>
        <w:pStyle w:val="ListParagraph"/>
        <w:numPr>
          <w:ilvl w:val="0"/>
          <w:numId w:val="5"/>
        </w:numPr>
        <w:bidi w:val="0"/>
        <w:spacing w:before="200" w:beforeAutospacing="off" w:after="200" w:afterAutospacing="off"/>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r w:rsidRPr="77258B07" w:rsidR="32F79F6A">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0"/>
          <w:szCs w:val="20"/>
          <w:u w:val="none"/>
          <w:lang w:val="en-US"/>
        </w:rPr>
        <w:t>Sample school item cards</w:t>
      </w:r>
    </w:p>
    <w:p xmlns:wp14="http://schemas.microsoft.com/office/word/2010/wordml" w:rsidP="77258B07" wp14:paraId="1FECBC5C" wp14:textId="6D8102BE">
      <w:pPr>
        <w:bidi w:val="0"/>
        <w:spacing w:before="0" w:beforeAutospacing="off" w:after="0" w:afterAutospacing="off"/>
        <w:ind w:left="360" w:right="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r w:rsidRPr="77258B07" w:rsidR="32F79F6A">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en-US"/>
        </w:rPr>
        <w:t>NB. Depending on class size and level items of different colours or more items (highlighters, folders) might need to be added.</w:t>
      </w:r>
    </w:p>
    <w:p xmlns:wp14="http://schemas.microsoft.com/office/word/2010/wordml" w:rsidP="77258B07" wp14:paraId="1779E719" wp14:textId="05931318">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xmlns:wp14="http://schemas.microsoft.com/office/word/2010/wordml" w:rsidP="77258B07" wp14:paraId="4B469BC8" wp14:textId="1FC65CEE">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xmlns:wp14="http://schemas.microsoft.com/office/word/2010/wordml" w:rsidP="77258B07" wp14:paraId="3956C59D" wp14:textId="11D4ADDD">
      <w:pPr>
        <w:bidi w:val="0"/>
        <w:spacing w:before="0" w:beforeAutospacing="off" w:after="0" w:afterAutospacing="off"/>
        <w:ind w:left="720" w:right="0"/>
      </w:pPr>
    </w:p>
    <w:p xmlns:wp14="http://schemas.microsoft.com/office/word/2010/wordml" w:rsidP="77258B07" wp14:paraId="6BAC8597" wp14:textId="4CAEB88E">
      <w:pPr>
        <w:bidi w:val="0"/>
        <w:spacing w:before="0" w:beforeAutospacing="off" w:after="0" w:afterAutospacing="off"/>
        <w:ind w:left="720" w:right="0"/>
        <w:rPr>
          <w:rFonts w:ascii="Times New Roman" w:hAnsi="Times New Roman" w:eastAsia="Times New Roman" w:cs="Times New Roman"/>
          <w:b w:val="0"/>
          <w:bCs w:val="0"/>
          <w:i w:val="0"/>
          <w:iCs w:val="0"/>
          <w:caps w:val="0"/>
          <w:smallCaps w:val="0"/>
          <w:noProof w:val="0"/>
          <w:color w:val="12120D"/>
          <w:sz w:val="14"/>
          <w:szCs w:val="14"/>
          <w:lang w:val="nl-NL"/>
        </w:rPr>
      </w:pPr>
      <w:r w:rsidRPr="77258B07" w:rsidR="32F79F6A">
        <w:rPr>
          <w:rFonts w:ascii="Times New Roman" w:hAnsi="Times New Roman" w:eastAsia="Times New Roman" w:cs="Times New Roman"/>
          <w:b w:val="0"/>
          <w:bCs w:val="0"/>
          <w:i w:val="1"/>
          <w:iCs w:val="1"/>
          <w:caps w:val="0"/>
          <w:smallCaps w:val="0"/>
          <w:strike w:val="0"/>
          <w:dstrike w:val="0"/>
          <w:noProof w:val="0"/>
          <w:color w:val="12120D"/>
          <w:sz w:val="14"/>
          <w:szCs w:val="14"/>
          <w:u w:val="none"/>
          <w:lang w:val="en-US"/>
        </w:rPr>
        <w:t xml:space="preserve">Source: Réussir en anglais CE1-CE2 </w:t>
      </w:r>
      <w:r w:rsidRPr="77258B07" w:rsidR="32F79F6A">
        <w:rPr>
          <w:rFonts w:ascii="Times New Roman" w:hAnsi="Times New Roman" w:eastAsia="Times New Roman" w:cs="Times New Roman"/>
          <w:b w:val="0"/>
          <w:bCs w:val="0"/>
          <w:i w:val="0"/>
          <w:iCs w:val="0"/>
          <w:caps w:val="0"/>
          <w:smallCaps w:val="0"/>
          <w:strike w:val="0"/>
          <w:dstrike w:val="0"/>
          <w:noProof w:val="0"/>
          <w:color w:val="12120D"/>
          <w:sz w:val="14"/>
          <w:szCs w:val="14"/>
          <w:u w:val="none"/>
          <w:lang w:val="en-US"/>
        </w:rPr>
        <w:t>© Éditions Retz</w:t>
      </w:r>
    </w:p>
    <w:p xmlns:wp14="http://schemas.microsoft.com/office/word/2010/wordml" w:rsidP="77258B07" wp14:paraId="498D74B9" wp14:textId="6157DA84">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xmlns:wp14="http://schemas.microsoft.com/office/word/2010/wordml" w:rsidP="77258B07" wp14:paraId="200E203A" wp14:textId="0CC0ECF1">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xmlns:wp14="http://schemas.microsoft.com/office/word/2010/wordml" w:rsidP="77258B07" wp14:paraId="75C62E7A" wp14:textId="2A4CE2FE">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xmlns:wp14="http://schemas.microsoft.com/office/word/2010/wordml" w:rsidP="77258B07" wp14:paraId="2526350D" wp14:textId="48D62867">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xmlns:wp14="http://schemas.microsoft.com/office/word/2010/wordml" w:rsidP="77258B07" wp14:paraId="273B7B4F" wp14:textId="4F6D01E2">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xmlns:wp14="http://schemas.microsoft.com/office/word/2010/wordml" w:rsidP="77258B07" wp14:paraId="2B8EC0F9" wp14:textId="4C134177">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xmlns:wp14="http://schemas.microsoft.com/office/word/2010/wordml" w:rsidP="77258B07" wp14:paraId="2543E436" wp14:textId="0886D6D9">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xmlns:wp14="http://schemas.microsoft.com/office/word/2010/wordml" w:rsidP="77258B07" wp14:paraId="19154BC7" wp14:textId="78CF42A7">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xmlns:wp14="http://schemas.microsoft.com/office/word/2010/wordml" w:rsidP="77258B07" wp14:paraId="464E6330" wp14:textId="579D67D2">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xmlns:wp14="http://schemas.microsoft.com/office/word/2010/wordml" w:rsidP="77258B07" wp14:paraId="78E35A37" wp14:textId="064C05D7">
      <w:pPr>
        <w:pStyle w:val="ListParagraph"/>
        <w:numPr>
          <w:ilvl w:val="0"/>
          <w:numId w:val="6"/>
        </w:numPr>
        <w:bidi w:val="0"/>
        <w:spacing w:before="200" w:beforeAutospacing="off" w:after="200" w:afterAutospacing="off"/>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r w:rsidRPr="77258B07" w:rsidR="32F79F6A">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0"/>
          <w:szCs w:val="20"/>
          <w:u w:val="none"/>
          <w:lang w:val="en-US"/>
        </w:rPr>
        <w:t>Listening grid</w:t>
      </w:r>
    </w:p>
    <w:p xmlns:wp14="http://schemas.microsoft.com/office/word/2010/wordml" w:rsidP="77258B07" wp14:paraId="7B5CAEB5" wp14:textId="79118D47">
      <w:pPr>
        <w:bidi w:val="0"/>
        <w:spacing w:before="0" w:beforeAutospacing="off" w:after="0" w:afterAutospacing="off"/>
        <w:ind w:left="360" w:right="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r w:rsidRPr="77258B07" w:rsidR="32F79F6A">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en-US"/>
        </w:rPr>
        <w:t xml:space="preserve">The grid needs to include the names of all the individuals in the remote class (or if completing the task in small groups, the names of the remote group members). </w:t>
      </w:r>
      <w:r w:rsidRPr="77258B07" w:rsidR="32F79F6A">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en-US"/>
        </w:rPr>
        <w:t>There needs to be space for the learners to draw the item or write its name.</w:t>
      </w:r>
    </w:p>
    <w:tbl>
      <w:tblPr>
        <w:tblStyle w:val="TableNormal"/>
        <w:bidiVisual w:val="0"/>
        <w:tblW w:w="0" w:type="auto"/>
        <w:tblLook w:val="06A0" w:firstRow="1" w:lastRow="0" w:firstColumn="1" w:lastColumn="0" w:noHBand="1" w:noVBand="1"/>
      </w:tblPr>
      <w:tblGrid>
        <w:gridCol w:w="3690"/>
        <w:gridCol w:w="5415"/>
      </w:tblGrid>
      <w:tr w:rsidR="77258B07" w:rsidTr="2B961EE9" w14:paraId="7554CA8B">
        <w:trPr>
          <w:trHeight w:val="300"/>
        </w:trPr>
        <w:tc>
          <w:tcPr>
            <w:tcW w:w="3690" w:type="dxa"/>
            <w:tcBorders>
              <w:bottom w:val="single" w:color="000000" w:themeColor="text1" w:sz="6"/>
            </w:tcBorders>
            <w:shd w:val="clear" w:color="auto" w:fill="F79646"/>
            <w:tcMar>
              <w:left w:w="105" w:type="dxa"/>
              <w:right w:w="105" w:type="dxa"/>
            </w:tcMar>
            <w:vAlign w:val="top"/>
          </w:tcPr>
          <w:p w:rsidR="77258B07" w:rsidP="77258B07" w:rsidRDefault="77258B07" w14:paraId="05B7FA5C" w14:textId="1E6A23E7">
            <w:pPr>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SUMMARY</w:t>
            </w:r>
          </w:p>
        </w:tc>
        <w:tc>
          <w:tcPr>
            <w:tcW w:w="5415" w:type="dxa"/>
            <w:tcBorders>
              <w:bottom w:val="single" w:color="000000" w:themeColor="text1" w:sz="6"/>
            </w:tcBorders>
            <w:tcMar>
              <w:left w:w="105" w:type="dxa"/>
              <w:right w:w="105" w:type="dxa"/>
            </w:tcMar>
            <w:vAlign w:val="top"/>
          </w:tcPr>
          <w:p w:rsidR="77258B07" w:rsidP="77258B07" w:rsidRDefault="77258B07" w14:paraId="5A870F47" w14:textId="6C5D8054">
            <w:pPr>
              <w:spacing w:before="0" w:beforeAutospacing="off" w:after="0" w:afterAutospacing="off"/>
              <w:ind w:left="215" w:right="0"/>
              <w:rPr>
                <w:rFonts w:ascii="Times New Roman" w:hAnsi="Times New Roman" w:eastAsia="Times New Roman" w:cs="Times New Roman"/>
                <w:b w:val="0"/>
                <w:bCs w:val="0"/>
                <w:i w:val="0"/>
                <w:iCs w:val="0"/>
                <w:sz w:val="24"/>
                <w:szCs w:val="24"/>
                <w:lang w:val="nl-NL"/>
              </w:rPr>
            </w:pPr>
          </w:p>
        </w:tc>
      </w:tr>
      <w:tr w:rsidR="77258B07" w:rsidTr="2B961EE9" w14:paraId="2530F5BA">
        <w:trPr>
          <w:trHeight w:val="398"/>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49DAE76C" w14:textId="34B9BE63">
            <w:pPr>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Topic</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77258B07" w:rsidP="77258B07" w:rsidRDefault="77258B07" w14:paraId="074E3BBC" w14:textId="0E5EC616">
            <w:pPr>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School items.</w:t>
            </w:r>
          </w:p>
        </w:tc>
      </w:tr>
      <w:tr w:rsidR="77258B07" w:rsidTr="2B961EE9" w14:paraId="2179131C">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330D0006" w14:textId="31D95D1C">
            <w:pPr>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Target group</w:t>
            </w:r>
          </w:p>
          <w:p w:rsidR="77258B07" w:rsidP="77258B07" w:rsidRDefault="77258B07" w14:paraId="15661DC3" w14:textId="1B6BF9A5">
            <w:pPr>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CEFR level</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77258B07" w:rsidP="77258B07" w:rsidRDefault="77258B07" w14:paraId="31820BED" w14:textId="4626B0CB">
            <w:pPr>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Primary school learners, synchronous exchange</w:t>
            </w:r>
          </w:p>
          <w:p w:rsidR="77258B07" w:rsidP="77258B07" w:rsidRDefault="77258B07" w14:paraId="773EBA1F" w14:textId="7AC0248C">
            <w:pPr>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A1-A2</w:t>
            </w:r>
          </w:p>
        </w:tc>
      </w:tr>
      <w:tr w:rsidR="77258B07" w:rsidTr="2B961EE9" w14:paraId="598F91C9">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76E9441B" w14:textId="5F82436F">
            <w:pPr>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 xml:space="preserve">Summary of activities </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77258B07" w:rsidP="77258B07" w:rsidRDefault="77258B07" w14:paraId="6966FBFF" w14:textId="6E8DD29A">
            <w:pPr>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 xml:space="preserve">The learners are attributed a school item in a specific colour. During the live interaction, learners question each other to try to guess which card displaying a school item in a specific colour the remote partner has. </w:t>
            </w:r>
          </w:p>
        </w:tc>
      </w:tr>
      <w:tr w:rsidR="77258B07" w:rsidTr="2B961EE9" w14:paraId="629C994C">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3CE273A3" w14:textId="48AD08A8">
            <w:pPr>
              <w:spacing w:before="116"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Learning objectives</w:t>
            </w:r>
          </w:p>
          <w:p w:rsidR="77258B07" w:rsidP="77258B07" w:rsidRDefault="77258B07" w14:paraId="11300878" w14:textId="211179DF">
            <w:pPr>
              <w:spacing w:before="116"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(intercultural, linguistic, technological and pedagogical)</w:t>
            </w:r>
          </w:p>
          <w:p w:rsidR="77258B07" w:rsidP="77258B07" w:rsidRDefault="77258B07" w14:paraId="0D5CB6D6" w14:textId="45F79C2B">
            <w:pPr>
              <w:spacing w:before="0" w:beforeAutospacing="off" w:after="0" w:afterAutospacing="off"/>
              <w:ind w:left="215" w:right="0"/>
              <w:rPr>
                <w:rFonts w:ascii="Times New Roman" w:hAnsi="Times New Roman" w:eastAsia="Times New Roman" w:cs="Times New Roman"/>
                <w:b w:val="0"/>
                <w:bCs w:val="0"/>
                <w:i w:val="0"/>
                <w:iCs w:val="0"/>
                <w:sz w:val="24"/>
                <w:szCs w:val="24"/>
                <w:lang w:val="nl-NL"/>
              </w:rPr>
            </w:pP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77258B07" w:rsidP="77258B07" w:rsidRDefault="77258B07" w14:paraId="23F46369" w14:textId="6F48A4D4">
            <w:pPr>
              <w:pStyle w:val="ListParagraph"/>
              <w:numPr>
                <w:ilvl w:val="0"/>
                <w:numId w:val="1"/>
              </w:numPr>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Practising conversation skills</w:t>
            </w:r>
          </w:p>
          <w:p w:rsidR="77258B07" w:rsidP="77258B07" w:rsidRDefault="77258B07" w14:paraId="6A083689" w14:textId="541F1DE0">
            <w:pPr>
              <w:pStyle w:val="ListParagraph"/>
              <w:numPr>
                <w:ilvl w:val="1"/>
                <w:numId w:val="1"/>
              </w:numPr>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Asking and answering simple questions</w:t>
            </w:r>
          </w:p>
          <w:p w:rsidR="77258B07" w:rsidP="77258B07" w:rsidRDefault="77258B07" w14:paraId="1450A2C2" w14:textId="1D057F8E">
            <w:pPr>
              <w:pStyle w:val="ListParagraph"/>
              <w:numPr>
                <w:ilvl w:val="1"/>
                <w:numId w:val="1"/>
              </w:numPr>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Describing the colours of school items</w:t>
            </w:r>
          </w:p>
          <w:p w:rsidR="77258B07" w:rsidP="77258B07" w:rsidRDefault="77258B07" w14:paraId="7F54F3FC" w14:textId="2B6A0571">
            <w:pPr>
              <w:pStyle w:val="ListParagraph"/>
              <w:numPr>
                <w:ilvl w:val="1"/>
                <w:numId w:val="1"/>
              </w:numPr>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Naming school items</w:t>
            </w:r>
          </w:p>
          <w:p w:rsidR="77258B07" w:rsidP="77258B07" w:rsidRDefault="77258B07" w14:paraId="7428D015" w14:textId="226B726B">
            <w:pPr>
              <w:pStyle w:val="ListParagraph"/>
              <w:numPr>
                <w:ilvl w:val="1"/>
                <w:numId w:val="1"/>
              </w:numPr>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Listening and recording answer</w:t>
            </w:r>
          </w:p>
        </w:tc>
      </w:tr>
      <w:tr w:rsidR="77258B07" w:rsidTr="2B961EE9" w14:paraId="0382CE15">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595DF788" w14:textId="69150A0C">
            <w:pPr>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Final product (expected outcome)</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77258B07" w:rsidP="77258B07" w:rsidRDefault="77258B07" w14:paraId="2953A873" w14:textId="6A61C88A">
            <w:pPr>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Learners correctly identify the school item and colour of their remote partners’ cards.</w:t>
            </w:r>
          </w:p>
        </w:tc>
      </w:tr>
      <w:tr w:rsidR="77258B07" w:rsidTr="2B961EE9" w14:paraId="2D13CFF8">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57620B46" w14:textId="0DE505E2">
            <w:pPr>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Tool suggestion</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77258B07" w:rsidP="77258B07" w:rsidRDefault="77258B07" w14:paraId="3B793184" w14:textId="25CC3070">
            <w:pPr>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Videoconferencing platform: BigBlueButton</w:t>
            </w:r>
          </w:p>
        </w:tc>
      </w:tr>
      <w:tr w:rsidR="77258B07" w:rsidTr="2B961EE9" w14:paraId="05E6ECB8">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3C9DEB13" w14:textId="70B5985A">
            <w:pPr>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Has the task been tested?</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77258B07" w:rsidP="77258B07" w:rsidRDefault="77258B07" w14:paraId="477E39F6" w14:textId="172D6C9D">
            <w:pPr>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Yes</w:t>
            </w:r>
          </w:p>
        </w:tc>
      </w:tr>
      <w:tr w:rsidR="77258B07" w:rsidTr="2B961EE9" w14:paraId="19254E81">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6086C657" w14:textId="743F5376">
            <w:pPr>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Author(s)/institution(s)</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77258B07" w:rsidP="77258B07" w:rsidRDefault="77258B07" w14:paraId="233D16A7" w14:textId="24CA3F74">
            <w:pPr>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Ecole des Volcans (FR), Santo Ángel (ES), Université Clermont Auvergne (FR)</w:t>
            </w:r>
          </w:p>
        </w:tc>
      </w:tr>
    </w:tbl>
    <w:tbl>
      <w:tblPr>
        <w:tblStyle w:val="TableNormal"/>
        <w:bidiVisual w:val="0"/>
        <w:tblW w:w="0" w:type="auto"/>
        <w:tblLook w:val="06A0" w:firstRow="1" w:lastRow="0" w:firstColumn="1" w:lastColumn="0" w:noHBand="1" w:noVBand="1"/>
      </w:tblPr>
      <w:tblGrid>
        <w:gridCol w:w="3690"/>
        <w:gridCol w:w="5415"/>
      </w:tblGrid>
      <w:tr w:rsidR="77258B07" w:rsidTr="77258B07" w14:paraId="361EF696">
        <w:trPr>
          <w:trHeight w:val="300"/>
        </w:trPr>
        <w:tc>
          <w:tcPr>
            <w:tcW w:w="3690" w:type="dxa"/>
            <w:tcBorders>
              <w:bottom w:val="single" w:color="000000" w:themeColor="text1" w:sz="6"/>
            </w:tcBorders>
            <w:shd w:val="clear" w:color="auto" w:fill="F79646"/>
            <w:tcMar>
              <w:left w:w="105" w:type="dxa"/>
              <w:right w:w="105" w:type="dxa"/>
            </w:tcMar>
            <w:vAlign w:val="top"/>
          </w:tcPr>
          <w:p w:rsidR="77258B07" w:rsidP="77258B07" w:rsidRDefault="77258B07" w14:paraId="1D0F7CD1" w14:textId="51B55FC8">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PREPARATION</w:t>
            </w:r>
          </w:p>
        </w:tc>
        <w:tc>
          <w:tcPr>
            <w:tcW w:w="5415" w:type="dxa"/>
            <w:tcBorders>
              <w:bottom w:val="single" w:color="000000" w:themeColor="text1" w:sz="6"/>
            </w:tcBorders>
            <w:tcMar>
              <w:left w:w="105" w:type="dxa"/>
              <w:right w:w="105" w:type="dxa"/>
            </w:tcMar>
            <w:vAlign w:val="top"/>
          </w:tcPr>
          <w:p w:rsidR="77258B07" w:rsidP="77258B07" w:rsidRDefault="77258B07" w14:paraId="718180DB" w14:textId="45223203">
            <w:pPr>
              <w:bidi w:val="0"/>
              <w:spacing w:before="0" w:beforeAutospacing="off" w:after="0" w:afterAutospacing="off"/>
              <w:ind w:left="215" w:right="0"/>
              <w:rPr>
                <w:rFonts w:ascii="Times New Roman" w:hAnsi="Times New Roman" w:eastAsia="Times New Roman" w:cs="Times New Roman"/>
                <w:b w:val="0"/>
                <w:bCs w:val="0"/>
                <w:i w:val="0"/>
                <w:iCs w:val="0"/>
                <w:sz w:val="24"/>
                <w:szCs w:val="24"/>
                <w:lang w:val="nl-NL"/>
              </w:rPr>
            </w:pPr>
          </w:p>
        </w:tc>
      </w:tr>
      <w:tr w:rsidR="77258B07" w:rsidTr="77258B07" w14:paraId="678940CC">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shd w:val="clear" w:color="auto" w:fill="FFF2CC"/>
            <w:tcMar>
              <w:left w:w="105" w:type="dxa"/>
              <w:right w:w="105" w:type="dxa"/>
            </w:tcMar>
            <w:vAlign w:val="top"/>
          </w:tcPr>
          <w:p w:rsidR="77258B07" w:rsidP="77258B07" w:rsidRDefault="77258B07" w14:paraId="4A7BDBFF" w14:textId="290BD2D6">
            <w:pPr>
              <w:bidi w:val="0"/>
              <w:spacing w:before="61" w:beforeAutospacing="off" w:after="0" w:afterAutospacing="off"/>
              <w:ind w:left="215" w:right="0"/>
              <w:jc w:val="center"/>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elements</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FF2CC"/>
            <w:tcMar>
              <w:left w:w="105" w:type="dxa"/>
              <w:right w:w="105" w:type="dxa"/>
            </w:tcMar>
            <w:vAlign w:val="top"/>
          </w:tcPr>
          <w:p w:rsidR="77258B07" w:rsidP="77258B07" w:rsidRDefault="77258B07" w14:paraId="5E7118B3" w14:textId="36D394D6">
            <w:pPr>
              <w:bidi w:val="0"/>
              <w:spacing w:before="61" w:beforeAutospacing="off" w:after="0" w:afterAutospacing="off"/>
              <w:ind w:left="215" w:right="0"/>
              <w:jc w:val="center"/>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Description of pre-task activities</w:t>
            </w:r>
          </w:p>
        </w:tc>
      </w:tr>
      <w:tr w:rsidR="77258B07" w:rsidTr="77258B07" w14:paraId="415AAB20">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77F3EAAB" w14:textId="44942911">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Preparing for the meeting with VE partner</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77258B07" w:rsidP="77258B07" w:rsidRDefault="77258B07" w14:paraId="3EFCF1E6" w14:textId="2BEA2EFA">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The teacher introduces the virtual exchange project and explains the task.</w:t>
            </w:r>
          </w:p>
          <w:p w:rsidR="77258B07" w:rsidP="77258B07" w:rsidRDefault="77258B07" w14:paraId="38036888" w14:textId="591F6FD6">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Learners are introduced to the names of school items (e.g. pencil, pen, scissors, rubber/eraser, ruler, pencil sharpener, notebook) and to colours as well as the language and conversation management structures need for the task.</w:t>
            </w:r>
          </w:p>
        </w:tc>
      </w:tr>
      <w:tr w:rsidR="77258B07" w:rsidTr="77258B07" w14:paraId="080E2DDE">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3FAF9D61" w14:textId="34CDB9B5">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Familiarisation with task topic</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77258B07" w:rsidP="77258B07" w:rsidRDefault="77258B07" w14:paraId="17FFE411" w14:textId="2156D8C4">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Introduction of language structures:</w:t>
            </w:r>
          </w:p>
          <w:p w:rsidR="77258B07" w:rsidP="77258B07" w:rsidRDefault="77258B07" w14:paraId="66A620DE" w14:textId="1BD673D3">
            <w:pPr>
              <w:pStyle w:val="ListParagraph"/>
              <w:numPr>
                <w:ilvl w:val="0"/>
                <w:numId w:val="2"/>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Is your school item + colour? Yes it is/No it’s not.</w:t>
            </w:r>
          </w:p>
          <w:p w:rsidR="77258B07" w:rsidP="77258B07" w:rsidRDefault="77258B07" w14:paraId="38D3CA6D" w14:textId="637E7B49">
            <w:pPr>
              <w:pStyle w:val="ListParagraph"/>
              <w:numPr>
                <w:ilvl w:val="0"/>
                <w:numId w:val="2"/>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Do you have a + school item? Yes I do/No I don’t.</w:t>
            </w:r>
          </w:p>
          <w:p w:rsidR="77258B07" w:rsidP="77258B07" w:rsidRDefault="77258B07" w14:paraId="3F160B71" w14:textId="1CB1C39C">
            <w:pPr>
              <w:pStyle w:val="ListParagraph"/>
              <w:numPr>
                <w:ilvl w:val="0"/>
                <w:numId w:val="2"/>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Do you have the + colour + school item? Yes I do/No I don’t.</w:t>
            </w:r>
          </w:p>
          <w:p w:rsidR="77258B07" w:rsidP="77258B07" w:rsidRDefault="77258B07" w14:paraId="54AE10E2" w14:textId="5EF6F7CE">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Introduction of conversation management structures:</w:t>
            </w:r>
          </w:p>
          <w:p w:rsidR="77258B07" w:rsidP="77258B07" w:rsidRDefault="77258B07" w14:paraId="35C31CFD" w14:textId="286BC976">
            <w:pPr>
              <w:pStyle w:val="ListParagraph"/>
              <w:numPr>
                <w:ilvl w:val="0"/>
                <w:numId w:val="3"/>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I didn’t understand.</w:t>
            </w:r>
          </w:p>
          <w:p w:rsidR="77258B07" w:rsidP="77258B07" w:rsidRDefault="77258B07" w14:paraId="2DB3EE72" w14:textId="14D85057">
            <w:pPr>
              <w:pStyle w:val="ListParagraph"/>
              <w:numPr>
                <w:ilvl w:val="0"/>
                <w:numId w:val="3"/>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Could you repeat please?</w:t>
            </w:r>
          </w:p>
          <w:p w:rsidR="77258B07" w:rsidP="77258B07" w:rsidRDefault="77258B07" w14:paraId="6C55780A" w14:textId="2098710D">
            <w:pPr>
              <w:pStyle w:val="ListParagraph"/>
              <w:numPr>
                <w:ilvl w:val="0"/>
                <w:numId w:val="3"/>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Can you speak more slowly please?</w:t>
            </w:r>
          </w:p>
          <w:p w:rsidR="77258B07" w:rsidP="77258B07" w:rsidRDefault="77258B07" w14:paraId="61D25269" w14:textId="05181422">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Introduction of conversation management structures specific to the game.</w:t>
            </w:r>
          </w:p>
          <w:p w:rsidR="77258B07" w:rsidP="77258B07" w:rsidRDefault="77258B07" w14:paraId="2795D3C9" w14:textId="6E2F8C1B">
            <w:pPr>
              <w:pStyle w:val="ListParagraph"/>
              <w:numPr>
                <w:ilvl w:val="0"/>
                <w:numId w:val="4"/>
              </w:numPr>
              <w:bidi w:val="0"/>
              <w:spacing w:before="230" w:beforeAutospacing="off" w:after="23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Keep trying! Try again.</w:t>
            </w:r>
          </w:p>
          <w:p w:rsidR="77258B07" w:rsidP="77258B07" w:rsidRDefault="77258B07" w14:paraId="30570EC4" w14:textId="4834A645">
            <w:pPr>
              <w:pStyle w:val="ListParagraph"/>
              <w:numPr>
                <w:ilvl w:val="0"/>
                <w:numId w:val="4"/>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You’re getting warmer!</w:t>
            </w:r>
          </w:p>
          <w:p w:rsidR="77258B07" w:rsidP="77258B07" w:rsidRDefault="77258B07" w14:paraId="17F70156" w14:textId="3C9DEA98">
            <w:pPr>
              <w:pStyle w:val="ListParagraph"/>
              <w:numPr>
                <w:ilvl w:val="0"/>
                <w:numId w:val="4"/>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You guessed it!</w:t>
            </w:r>
          </w:p>
          <w:p w:rsidR="77258B07" w:rsidP="77258B07" w:rsidRDefault="77258B07" w14:paraId="441F3AE3" w14:textId="445909D5">
            <w:pPr>
              <w:pStyle w:val="ListParagraph"/>
              <w:numPr>
                <w:ilvl w:val="0"/>
                <w:numId w:val="4"/>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Well done!</w:t>
            </w:r>
          </w:p>
          <w:p w:rsidR="77258B07" w:rsidP="77258B07" w:rsidRDefault="77258B07" w14:paraId="27B2A6B0" w14:textId="75AD6E26">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Teacher organizes small groups of 4 learners. Learners can practice asking and answering questions in their home classes before interacting with the remote class.</w:t>
            </w:r>
          </w:p>
          <w:p w:rsidR="77258B07" w:rsidP="77258B07" w:rsidRDefault="77258B07" w14:paraId="72900BA5" w14:textId="337F85E6">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differentiation:</w:t>
            </w: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 xml:space="preserve"> Depending on level, learners could have written supports available.</w:t>
            </w:r>
          </w:p>
        </w:tc>
      </w:tr>
      <w:tr w:rsidR="77258B07" w:rsidTr="77258B07" w14:paraId="121FB3A9">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54610A92" w14:textId="4B545A3C">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Familiarisation with tools</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77258B07" w:rsidP="77258B07" w:rsidRDefault="77258B07" w14:paraId="4B3FEA63" w14:textId="287154BA">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An introduction to the videoconferencing software including webcam, sound and text chat settings.</w:t>
            </w:r>
          </w:p>
        </w:tc>
      </w:tr>
    </w:tbl>
    <w:tbl>
      <w:tblPr>
        <w:tblStyle w:val="TableNormal"/>
        <w:bidiVisual w:val="0"/>
        <w:tblW w:w="0" w:type="auto"/>
        <w:tblLook w:val="06A0" w:firstRow="1" w:lastRow="0" w:firstColumn="1" w:lastColumn="0" w:noHBand="1" w:noVBand="1"/>
      </w:tblPr>
      <w:tblGrid>
        <w:gridCol w:w="3690"/>
        <w:gridCol w:w="5415"/>
      </w:tblGrid>
      <w:tr w:rsidR="77258B07" w:rsidTr="77258B07" w14:paraId="0A435B99">
        <w:trPr>
          <w:trHeight w:val="300"/>
        </w:trPr>
        <w:tc>
          <w:tcPr>
            <w:tcW w:w="3690" w:type="dxa"/>
            <w:tcBorders>
              <w:bottom w:val="single" w:color="000000" w:themeColor="text1" w:sz="6"/>
            </w:tcBorders>
            <w:shd w:val="clear" w:color="auto" w:fill="F79646"/>
            <w:tcMar>
              <w:left w:w="105" w:type="dxa"/>
              <w:right w:w="105" w:type="dxa"/>
            </w:tcMar>
            <w:vAlign w:val="top"/>
          </w:tcPr>
          <w:p w:rsidR="77258B07" w:rsidP="77258B07" w:rsidRDefault="77258B07" w14:paraId="4CF2B4AB" w14:textId="29C1FD28">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PERFORMANCE (INTERACTION)</w:t>
            </w:r>
          </w:p>
        </w:tc>
        <w:tc>
          <w:tcPr>
            <w:tcW w:w="5415" w:type="dxa"/>
            <w:tcBorders>
              <w:bottom w:val="single" w:color="000000" w:themeColor="text1" w:sz="6"/>
            </w:tcBorders>
            <w:tcMar>
              <w:left w:w="105" w:type="dxa"/>
              <w:right w:w="105" w:type="dxa"/>
            </w:tcMar>
            <w:vAlign w:val="top"/>
          </w:tcPr>
          <w:p w:rsidR="77258B07" w:rsidP="77258B07" w:rsidRDefault="77258B07" w14:paraId="29B096CC" w14:textId="6B6FE033">
            <w:pPr>
              <w:bidi w:val="0"/>
              <w:spacing w:before="0" w:beforeAutospacing="off" w:after="0" w:afterAutospacing="off"/>
              <w:ind w:left="215" w:right="0"/>
              <w:rPr>
                <w:rFonts w:ascii="Times New Roman" w:hAnsi="Times New Roman" w:eastAsia="Times New Roman" w:cs="Times New Roman"/>
                <w:b w:val="0"/>
                <w:bCs w:val="0"/>
                <w:i w:val="0"/>
                <w:iCs w:val="0"/>
                <w:sz w:val="24"/>
                <w:szCs w:val="24"/>
                <w:lang w:val="nl-NL"/>
              </w:rPr>
            </w:pPr>
          </w:p>
        </w:tc>
      </w:tr>
      <w:tr w:rsidR="77258B07" w:rsidTr="77258B07" w14:paraId="584318FF">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shd w:val="clear" w:color="auto" w:fill="FFF2CC"/>
            <w:tcMar>
              <w:left w:w="105" w:type="dxa"/>
              <w:right w:w="105" w:type="dxa"/>
            </w:tcMar>
            <w:vAlign w:val="top"/>
          </w:tcPr>
          <w:p w:rsidR="77258B07" w:rsidP="77258B07" w:rsidRDefault="77258B07" w14:paraId="44E660AA" w14:textId="2BA20897">
            <w:pPr>
              <w:bidi w:val="0"/>
              <w:spacing w:before="61" w:beforeAutospacing="off" w:after="0" w:afterAutospacing="off"/>
              <w:ind w:left="215" w:right="0"/>
              <w:jc w:val="center"/>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elements</w:t>
            </w:r>
          </w:p>
          <w:p w:rsidR="77258B07" w:rsidP="77258B07" w:rsidRDefault="77258B07" w14:paraId="2B090DD2" w14:textId="576917C0">
            <w:pPr>
              <w:bidi w:val="0"/>
              <w:spacing w:before="61" w:beforeAutospacing="off" w:after="0" w:afterAutospacing="off"/>
              <w:ind w:left="215" w:right="0"/>
              <w:jc w:val="center"/>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(steps of the interaction)</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FF2CC"/>
            <w:tcMar>
              <w:left w:w="105" w:type="dxa"/>
              <w:right w:w="105" w:type="dxa"/>
            </w:tcMar>
            <w:vAlign w:val="top"/>
          </w:tcPr>
          <w:p w:rsidR="77258B07" w:rsidP="77258B07" w:rsidRDefault="77258B07" w14:paraId="0D06A303" w14:textId="02C3D162">
            <w:pPr>
              <w:bidi w:val="0"/>
              <w:spacing w:before="61" w:beforeAutospacing="off" w:after="0" w:afterAutospacing="off"/>
              <w:ind w:left="215" w:right="0"/>
              <w:jc w:val="center"/>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Description of activities</w:t>
            </w:r>
          </w:p>
        </w:tc>
      </w:tr>
      <w:tr w:rsidR="77258B07" w:rsidTr="77258B07" w14:paraId="741F1633">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1B92BF94" w14:textId="766555BF">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Pre-interaction preparation</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77258B07" w:rsidP="77258B07" w:rsidRDefault="77258B07" w14:paraId="788D1FF0" w14:textId="26152C8B">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Teachers distribute a card to each learner in the class.</w:t>
            </w:r>
          </w:p>
          <w:p w:rsidR="77258B07" w:rsidP="77258B07" w:rsidRDefault="77258B07" w14:paraId="4C74756A" w14:textId="0F11CF27">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Teachers distribute a listening grid to the class with the names of the remote learners and explains how the learners should record their answers.</w:t>
            </w:r>
          </w:p>
          <w:p w:rsidR="77258B07" w:rsidP="77258B07" w:rsidRDefault="77258B07" w14:paraId="47A84F31" w14:textId="67193DF1">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differentiation:</w:t>
            </w: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 xml:space="preserve"> Depending on level, learners could draw and colour in the answers in the listening grid or write them.</w:t>
            </w:r>
          </w:p>
        </w:tc>
      </w:tr>
      <w:tr w:rsidR="77258B07" w:rsidTr="77258B07" w14:paraId="7D8AEF3C">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0BAE375E" w14:textId="72E1E7B1">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Interaction</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77258B07" w:rsidP="77258B07" w:rsidRDefault="77258B07" w14:paraId="216A424F" w14:textId="3380C7C0">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differentiation:</w:t>
            </w: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 xml:space="preserve"> Depending on learner autonomy, the task could be complete class:class or in small groups.</w:t>
            </w:r>
          </w:p>
          <w:p w:rsidR="77258B07" w:rsidP="77258B07" w:rsidRDefault="77258B07" w14:paraId="2DEF35D6" w14:textId="44FC0AC8">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The two teachers demonstrate the task asking /answering questions until they guess the object (and its colour) of the other teacher. Model recording the answer on the listening grid.</w:t>
            </w:r>
          </w:p>
          <w:p w:rsidR="77258B07" w:rsidP="77258B07" w:rsidRDefault="77258B07" w14:paraId="75754A2E" w14:textId="7C37B88A">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In turns, learners ask and respond to questions to try to guess which school item is on a remote learner’s card. When guessed, the learners record the answer on the listening grid.</w:t>
            </w:r>
          </w:p>
        </w:tc>
      </w:tr>
    </w:tbl>
    <w:tbl>
      <w:tblPr>
        <w:tblStyle w:val="TableNormal"/>
        <w:bidiVisual w:val="0"/>
        <w:tblW w:w="0" w:type="auto"/>
        <w:tblLook w:val="06A0" w:firstRow="1" w:lastRow="0" w:firstColumn="1" w:lastColumn="0" w:noHBand="1" w:noVBand="1"/>
      </w:tblPr>
      <w:tblGrid>
        <w:gridCol w:w="3690"/>
        <w:gridCol w:w="5415"/>
      </w:tblGrid>
      <w:tr w:rsidR="77258B07" w:rsidTr="77258B07" w14:paraId="21A13A16">
        <w:trPr>
          <w:trHeight w:val="300"/>
        </w:trPr>
        <w:tc>
          <w:tcPr>
            <w:tcW w:w="3690" w:type="dxa"/>
            <w:tcBorders>
              <w:bottom w:val="single" w:color="000000" w:themeColor="text1" w:sz="6"/>
            </w:tcBorders>
            <w:shd w:val="clear" w:color="auto" w:fill="F79646"/>
            <w:tcMar>
              <w:left w:w="105" w:type="dxa"/>
              <w:right w:w="105" w:type="dxa"/>
            </w:tcMar>
            <w:vAlign w:val="top"/>
          </w:tcPr>
          <w:p w:rsidR="77258B07" w:rsidP="77258B07" w:rsidRDefault="77258B07" w14:paraId="0C74A428" w14:textId="26507275">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 xml:space="preserve">POST-TASK </w:t>
            </w:r>
          </w:p>
        </w:tc>
        <w:tc>
          <w:tcPr>
            <w:tcW w:w="5415" w:type="dxa"/>
            <w:tcBorders>
              <w:bottom w:val="single" w:color="000000" w:themeColor="text1" w:sz="6"/>
            </w:tcBorders>
            <w:tcMar>
              <w:left w:w="105" w:type="dxa"/>
              <w:right w:w="105" w:type="dxa"/>
            </w:tcMar>
            <w:vAlign w:val="top"/>
          </w:tcPr>
          <w:p w:rsidR="77258B07" w:rsidP="77258B07" w:rsidRDefault="77258B07" w14:paraId="629E6227" w14:textId="3F61B6DC">
            <w:pPr>
              <w:bidi w:val="0"/>
              <w:spacing w:before="0" w:beforeAutospacing="off" w:after="0" w:afterAutospacing="off"/>
              <w:ind w:left="215" w:right="0"/>
              <w:rPr>
                <w:rFonts w:ascii="Times New Roman" w:hAnsi="Times New Roman" w:eastAsia="Times New Roman" w:cs="Times New Roman"/>
                <w:b w:val="0"/>
                <w:bCs w:val="0"/>
                <w:i w:val="0"/>
                <w:iCs w:val="0"/>
                <w:sz w:val="24"/>
                <w:szCs w:val="24"/>
                <w:lang w:val="nl-NL"/>
              </w:rPr>
            </w:pPr>
          </w:p>
        </w:tc>
      </w:tr>
      <w:tr w:rsidR="77258B07" w:rsidTr="77258B07" w14:paraId="31E9A886">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shd w:val="clear" w:color="auto" w:fill="FFF2CC"/>
            <w:tcMar>
              <w:left w:w="105" w:type="dxa"/>
              <w:right w:w="105" w:type="dxa"/>
            </w:tcMar>
            <w:vAlign w:val="top"/>
          </w:tcPr>
          <w:p w:rsidR="77258B07" w:rsidP="77258B07" w:rsidRDefault="77258B07" w14:paraId="0DE6B2B1" w14:textId="75F71A8B">
            <w:pPr>
              <w:bidi w:val="0"/>
              <w:spacing w:before="61" w:beforeAutospacing="off" w:after="0" w:afterAutospacing="off"/>
              <w:ind w:left="215" w:right="0"/>
              <w:jc w:val="center"/>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elements</w:t>
            </w:r>
          </w:p>
          <w:p w:rsidR="77258B07" w:rsidP="77258B07" w:rsidRDefault="77258B07" w14:paraId="5DA225A9" w14:textId="3F7ACF52">
            <w:pPr>
              <w:bidi w:val="0"/>
              <w:spacing w:before="0" w:beforeAutospacing="off" w:after="0" w:afterAutospacing="off"/>
              <w:ind w:left="215" w:right="0"/>
              <w:rPr>
                <w:rFonts w:ascii="Times New Roman" w:hAnsi="Times New Roman" w:eastAsia="Times New Roman" w:cs="Times New Roman"/>
                <w:b w:val="0"/>
                <w:bCs w:val="0"/>
                <w:i w:val="0"/>
                <w:iCs w:val="0"/>
                <w:sz w:val="24"/>
                <w:szCs w:val="24"/>
                <w:lang w:val="nl-NL"/>
              </w:rPr>
            </w:pP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FF2CC"/>
            <w:tcMar>
              <w:left w:w="105" w:type="dxa"/>
              <w:right w:w="105" w:type="dxa"/>
            </w:tcMar>
            <w:vAlign w:val="top"/>
          </w:tcPr>
          <w:p w:rsidR="77258B07" w:rsidP="77258B07" w:rsidRDefault="77258B07" w14:paraId="32C9B32D" w14:textId="19717C38">
            <w:pPr>
              <w:bidi w:val="0"/>
              <w:spacing w:before="61" w:beforeAutospacing="off" w:after="0" w:afterAutospacing="off"/>
              <w:ind w:left="215" w:right="0"/>
              <w:jc w:val="center"/>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Description of post-task activities</w:t>
            </w:r>
          </w:p>
        </w:tc>
      </w:tr>
      <w:tr w:rsidR="77258B07" w:rsidTr="77258B07" w14:paraId="4EA39989">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1311D290" w14:textId="62334E73">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Summarising the results</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77258B07" w:rsidP="77258B07" w:rsidRDefault="77258B07" w14:paraId="3FB7A74B" w14:textId="4CE45CE1">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 xml:space="preserve">Learners can orally summarise the results, using their listening grid, to check their answers with the teacher. Third person language structures will need to be introduced: </w:t>
            </w:r>
            <w:r w:rsidRPr="77258B07" w:rsidR="77258B07">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Louis had the red pen. He did not have the blue scissors or the green notebook.</w:t>
            </w:r>
          </w:p>
        </w:tc>
      </w:tr>
    </w:tbl>
    <w:tbl>
      <w:tblPr>
        <w:tblStyle w:val="TableNormal"/>
        <w:bidiVisual w:val="0"/>
        <w:tblW w:w="0" w:type="auto"/>
        <w:tblLook w:val="06A0" w:firstRow="1" w:lastRow="0" w:firstColumn="1" w:lastColumn="0" w:noHBand="1" w:noVBand="1"/>
      </w:tblPr>
      <w:tblGrid>
        <w:gridCol w:w="3510"/>
        <w:gridCol w:w="5235"/>
      </w:tblGrid>
      <w:tr w:rsidR="77258B07" w:rsidTr="77258B07" w14:paraId="3B47B70D">
        <w:trPr>
          <w:trHeight w:val="300"/>
        </w:trPr>
        <w:tc>
          <w:tcPr>
            <w:tcW w:w="3510" w:type="dxa"/>
            <w:tcBorders>
              <w:bottom w:val="single" w:color="000000" w:themeColor="text1" w:sz="6"/>
            </w:tcBorders>
            <w:shd w:val="clear" w:color="auto" w:fill="F79646"/>
            <w:tcMar>
              <w:left w:w="105" w:type="dxa"/>
              <w:right w:w="105" w:type="dxa"/>
            </w:tcMar>
            <w:vAlign w:val="top"/>
          </w:tcPr>
          <w:p w:rsidR="77258B07" w:rsidP="77258B07" w:rsidRDefault="77258B07" w14:paraId="0E9A5211" w14:textId="75942711">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 xml:space="preserve">SAMPLE RESOURCES TO SUPPORT THE TASK </w:t>
            </w:r>
          </w:p>
        </w:tc>
        <w:tc>
          <w:tcPr>
            <w:tcW w:w="5235" w:type="dxa"/>
            <w:tcBorders>
              <w:bottom w:val="single" w:color="000000" w:themeColor="text1" w:sz="6"/>
            </w:tcBorders>
            <w:tcMar>
              <w:left w:w="105" w:type="dxa"/>
              <w:right w:w="105" w:type="dxa"/>
            </w:tcMar>
            <w:vAlign w:val="top"/>
          </w:tcPr>
          <w:p w:rsidR="77258B07" w:rsidP="77258B07" w:rsidRDefault="77258B07" w14:paraId="04CBDB8D" w14:textId="583E8359">
            <w:pPr>
              <w:bidi w:val="0"/>
              <w:spacing w:before="0" w:beforeAutospacing="off" w:after="0" w:afterAutospacing="off"/>
              <w:ind w:left="215" w:right="0"/>
              <w:rPr>
                <w:rFonts w:ascii="Times New Roman" w:hAnsi="Times New Roman" w:eastAsia="Times New Roman" w:cs="Times New Roman"/>
                <w:b w:val="0"/>
                <w:bCs w:val="0"/>
                <w:i w:val="0"/>
                <w:iCs w:val="0"/>
                <w:sz w:val="24"/>
                <w:szCs w:val="24"/>
                <w:lang w:val="nl-NL"/>
              </w:rPr>
            </w:pPr>
          </w:p>
        </w:tc>
      </w:tr>
    </w:tbl>
    <w:tbl>
      <w:tblPr>
        <w:tblStyle w:val="TableNormal"/>
        <w:bidiVisual w:val="0"/>
        <w:tblW w:w="0" w:type="auto"/>
        <w:tblLook w:val="06A0" w:firstRow="1" w:lastRow="0" w:firstColumn="1" w:lastColumn="0" w:noHBand="1" w:noVBand="1"/>
      </w:tblPr>
      <w:tblGrid>
        <w:gridCol w:w="1755"/>
        <w:gridCol w:w="1755"/>
        <w:gridCol w:w="1755"/>
        <w:gridCol w:w="1755"/>
        <w:gridCol w:w="1755"/>
      </w:tblGrid>
      <w:tr w:rsidR="77258B07" w:rsidTr="77258B07" w14:paraId="7361FEE9">
        <w:trPr>
          <w:trHeight w:val="2010"/>
        </w:trPr>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173185AA" w14:textId="3B86FD71">
            <w:pPr>
              <w:bidi w:val="0"/>
              <w:spacing w:before="0" w:beforeAutospacing="off" w:after="0" w:afterAutospacing="off"/>
              <w:ind w:left="720"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Louis:</w:t>
            </w:r>
          </w:p>
          <w:p w:rsidR="77258B07" w:rsidP="77258B07" w:rsidRDefault="77258B07" w14:paraId="0023A7DF" w14:textId="7493E7A0">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p w:rsidR="77258B07" w:rsidP="77258B07" w:rsidRDefault="77258B07" w14:paraId="1D18EEE7" w14:textId="3F4A3577">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p w:rsidR="77258B07" w:rsidP="77258B07" w:rsidRDefault="77258B07" w14:paraId="5D2E3AC7" w14:textId="2498DC7A">
            <w:pPr>
              <w:bidi w:val="0"/>
              <w:spacing w:before="0" w:beforeAutospacing="off" w:after="0" w:afterAutospacing="off"/>
              <w:ind w:left="720"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the ____________</w:t>
            </w:r>
          </w:p>
          <w:p w:rsidR="77258B07" w:rsidP="77258B07" w:rsidRDefault="77258B07" w14:paraId="7A1137D1" w14:textId="5A15145E">
            <w:pPr>
              <w:bidi w:val="0"/>
              <w:spacing w:before="0" w:beforeAutospacing="off" w:after="0" w:afterAutospacing="off"/>
              <w:ind w:left="720" w:right="0"/>
              <w:rPr>
                <w:rFonts w:ascii="Times New Roman" w:hAnsi="Times New Roman" w:eastAsia="Times New Roman" w:cs="Times New Roman"/>
                <w:b w:val="0"/>
                <w:bCs w:val="0"/>
                <w:i w:val="0"/>
                <w:iCs w:val="0"/>
                <w:color w:val="000000" w:themeColor="text1" w:themeTint="FF" w:themeShade="FF"/>
                <w:sz w:val="16"/>
                <w:szCs w:val="16"/>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16"/>
                <w:szCs w:val="16"/>
                <w:u w:val="none"/>
                <w:lang w:val="nl-NL"/>
              </w:rPr>
              <w:t xml:space="preserve">                (colour)</w:t>
            </w:r>
          </w:p>
          <w:p w:rsidR="77258B07" w:rsidP="77258B07" w:rsidRDefault="77258B07" w14:paraId="4AD8B03E" w14:textId="7F1AE7F2">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p w:rsidR="77258B07" w:rsidP="77258B07" w:rsidRDefault="77258B07" w14:paraId="11696D55" w14:textId="704D42DA">
            <w:pPr>
              <w:bidi w:val="0"/>
              <w:spacing w:before="0" w:beforeAutospacing="off" w:after="0" w:afterAutospacing="off"/>
              <w:ind w:left="720"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_______________</w:t>
            </w:r>
          </w:p>
          <w:p w:rsidR="77258B07" w:rsidP="77258B07" w:rsidRDefault="77258B07" w14:paraId="03244D80" w14:textId="2784BB72">
            <w:pPr>
              <w:bidi w:val="0"/>
              <w:spacing w:before="0" w:beforeAutospacing="off" w:after="0" w:afterAutospacing="off"/>
              <w:ind w:left="720" w:right="0"/>
              <w:rPr>
                <w:rFonts w:ascii="Times New Roman" w:hAnsi="Times New Roman" w:eastAsia="Times New Roman" w:cs="Times New Roman"/>
                <w:b w:val="0"/>
                <w:bCs w:val="0"/>
                <w:i w:val="0"/>
                <w:iCs w:val="0"/>
                <w:color w:val="000000" w:themeColor="text1" w:themeTint="FF" w:themeShade="FF"/>
                <w:sz w:val="16"/>
                <w:szCs w:val="16"/>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16"/>
                <w:szCs w:val="16"/>
                <w:u w:val="none"/>
                <w:lang w:val="nl-NL"/>
              </w:rPr>
              <w:t xml:space="preserve">               (item)</w:t>
            </w: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547D09F6" w14:textId="6B52FB77">
            <w:pPr>
              <w:bidi w:val="0"/>
              <w:spacing w:before="0" w:beforeAutospacing="off" w:after="0" w:afterAutospacing="off"/>
              <w:ind w:left="720"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Clara:</w:t>
            </w: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5CDFCE08" w14:textId="6E96F1B4">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71D9C414" w14:textId="0D532079">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7898F496" w14:textId="4E915918">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r>
      <w:tr w:rsidR="77258B07" w:rsidTr="77258B07" w14:paraId="2D94667A">
        <w:trPr>
          <w:trHeight w:val="2010"/>
        </w:trPr>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44B7D5A2" w14:textId="5CBE35F6">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1AD24A8C" w14:textId="1E69F221">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1571C431" w14:textId="6FE351FE">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1B9273D3" w14:textId="162AC41C">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4FF4F600" w14:textId="2D89A020">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r>
      <w:tr w:rsidR="77258B07" w:rsidTr="77258B07" w14:paraId="320A4EF0">
        <w:trPr>
          <w:trHeight w:val="2010"/>
        </w:trPr>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72BCD0F0" w14:textId="1D977700">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18B76FB7" w14:textId="3FC24D78">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2E349FA8" w14:textId="3C7977C9">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5245C0E4" w14:textId="1A304A91">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1636CA14" w14:textId="16358936">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r>
      <w:tr w:rsidR="77258B07" w:rsidTr="77258B07" w14:paraId="37A1A3E2">
        <w:trPr>
          <w:trHeight w:val="2010"/>
        </w:trPr>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758EB5DB" w14:textId="1E2C565B">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273351BC" w14:textId="527F47E7">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76925044" w14:textId="0944C23C">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274F5339" w14:textId="797F0A89">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14852D8E" w14:textId="11DD1CF1">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r>
      <w:tr w:rsidR="77258B07" w:rsidTr="77258B07" w14:paraId="73C2B35C">
        <w:trPr>
          <w:trHeight w:val="2010"/>
        </w:trPr>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78CF987C" w14:textId="4E096AFA">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23A92FA7" w14:textId="61EEB3A2">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2CB5921E" w14:textId="4829C79C">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31C948EC" w14:textId="5480AFBF">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15F39C27" w14:textId="53A232B6">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r>
      <w:tr w:rsidR="77258B07" w:rsidTr="77258B07" w14:paraId="0EE404A6">
        <w:trPr>
          <w:trHeight w:val="2010"/>
        </w:trPr>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339411B2" w14:textId="5F53062D">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3277725A" w14:textId="0495CA42">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37926692" w14:textId="29D7BFED">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5AF50409" w14:textId="18947178">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1663D72C" w14:textId="3097B1C3">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r>
    </w:tbl>
    <w:p w:rsidR="12B0AF64" w:rsidP="77258B07" w:rsidRDefault="12B0AF64" w14:paraId="77EBD6DF" w14:textId="344D6D45">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r w:rsidRPr="77258B07" w:rsidR="12B0AF64">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APP- opdracht analyseren</w:t>
      </w:r>
    </w:p>
    <w:p w:rsidR="12B0AF64" w:rsidP="77258B07" w:rsidRDefault="12B0AF64" w14:paraId="20088D23" w14:textId="42F1A4C8">
      <w:pPr>
        <w:bidi w:val="0"/>
        <w:spacing w:before="39" w:beforeAutospacing="off" w:after="0" w:afterAutospacing="off"/>
        <w:ind w:left="216" w:right="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r w:rsidRPr="77258B07" w:rsidR="12B0AF64">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en-US"/>
        </w:rPr>
        <w:t xml:space="preserve">E-LIVE tasks for virtual exchange consist of a sequence of subtasks organised in three phases: preparatory (pre-task), task performance (interaction) and post- task. </w:t>
      </w:r>
    </w:p>
    <w:p w:rsidR="77258B07" w:rsidP="77258B07" w:rsidRDefault="77258B07" w14:paraId="5F051ACF" w14:textId="3E33D220">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w:rsidR="77258B07" w:rsidP="77258B07" w:rsidRDefault="77258B07" w14:paraId="5C7BC0F8" w14:textId="6697F519">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w:rsidR="77258B07" w:rsidP="77258B07" w:rsidRDefault="77258B07" w14:paraId="6CA7AF18" w14:textId="28B1C701">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w:rsidR="12B0AF64" w:rsidP="77258B07" w:rsidRDefault="12B0AF64" w14:paraId="5A3DB15B" w14:textId="67391D67">
      <w:pPr>
        <w:bidi w:val="0"/>
        <w:spacing w:before="61" w:beforeAutospacing="off" w:after="0" w:afterAutospacing="off"/>
        <w:ind w:left="215" w:right="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r w:rsidRPr="77258B07" w:rsidR="12B0AF64">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0"/>
          <w:szCs w:val="20"/>
          <w:u w:val="none"/>
          <w:lang w:val="nl-NL"/>
        </w:rPr>
        <w:t xml:space="preserve">                                                                          </w:t>
      </w:r>
      <w:r w:rsidR="12B0AF64">
        <w:drawing>
          <wp:inline wp14:editId="2B5B2910" wp14:anchorId="314BE9F9">
            <wp:extent cx="409575" cy="409575"/>
            <wp:effectExtent l="0" t="0" r="0" b="0"/>
            <wp:docPr id="160029341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00293419" name="Picture 1600293419"/>
                    <pic:cNvPicPr/>
                  </pic:nvPicPr>
                  <pic:blipFill>
                    <a:blip xmlns:r="http://schemas.openxmlformats.org/officeDocument/2006/relationships" r:embed="rId951412327">
                      <a:extLst>
                        <a:ext uri="{28A0092B-C50C-407E-A947-70E740481C1C}">
                          <a14:useLocalDpi xmlns:a14="http://schemas.microsoft.com/office/drawing/2010/main"/>
                        </a:ext>
                      </a:extLst>
                    </a:blip>
                    <a:stretch>
                      <a:fillRect/>
                    </a:stretch>
                  </pic:blipFill>
                  <pic:spPr>
                    <a:xfrm>
                      <a:off x="0" y="0"/>
                      <a:ext cx="409575" cy="409575"/>
                    </a:xfrm>
                    <a:prstGeom prst="rect">
                      <a:avLst/>
                    </a:prstGeom>
                  </pic:spPr>
                </pic:pic>
              </a:graphicData>
            </a:graphic>
          </wp:inline>
        </w:drawing>
      </w:r>
    </w:p>
    <w:p w:rsidR="12B0AF64" w:rsidP="77258B07" w:rsidRDefault="12B0AF64" w14:paraId="6BD786DB" w14:textId="1B4D33BF">
      <w:pPr>
        <w:bidi w:val="0"/>
        <w:spacing w:before="61" w:beforeAutospacing="off" w:after="0" w:afterAutospacing="off"/>
        <w:ind w:left="215" w:right="0"/>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r w:rsidRPr="77258B07" w:rsidR="12B0AF64">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0"/>
          <w:szCs w:val="20"/>
          <w:u w:val="none"/>
          <w:lang w:val="nl-NL"/>
        </w:rPr>
        <w:t xml:space="preserve">                    School items – Guess the object.</w:t>
      </w:r>
    </w:p>
    <w:p w:rsidR="77258B07" w:rsidP="77258B07" w:rsidRDefault="77258B07" w14:paraId="72D2574A" w14:textId="3A289806">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tbl>
      <w:tblPr>
        <w:tblStyle w:val="TableNormal"/>
        <w:bidiVisual w:val="0"/>
        <w:tblW w:w="0" w:type="auto"/>
        <w:tblLook w:val="06A0" w:firstRow="1" w:lastRow="0" w:firstColumn="1" w:lastColumn="0" w:noHBand="1" w:noVBand="1"/>
      </w:tblPr>
      <w:tblGrid>
        <w:gridCol w:w="3690"/>
        <w:gridCol w:w="5415"/>
      </w:tblGrid>
      <w:tr w:rsidR="77258B07" w:rsidTr="77258B07" w14:paraId="151A935F">
        <w:trPr>
          <w:trHeight w:val="300"/>
        </w:trPr>
        <w:tc>
          <w:tcPr>
            <w:tcW w:w="3690" w:type="dxa"/>
            <w:tcBorders>
              <w:bottom w:val="single" w:color="000000" w:themeColor="text1" w:sz="6"/>
            </w:tcBorders>
            <w:shd w:val="clear" w:color="auto" w:fill="F79646"/>
            <w:tcMar>
              <w:left w:w="105" w:type="dxa"/>
              <w:right w:w="105" w:type="dxa"/>
            </w:tcMar>
            <w:vAlign w:val="top"/>
          </w:tcPr>
          <w:p w:rsidR="77258B07" w:rsidP="77258B07" w:rsidRDefault="77258B07" w14:paraId="591E2BD6" w14:textId="21BF2B7C">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SUMMARY</w:t>
            </w:r>
          </w:p>
        </w:tc>
        <w:tc>
          <w:tcPr>
            <w:tcW w:w="5415" w:type="dxa"/>
            <w:tcBorders>
              <w:bottom w:val="single" w:color="000000" w:themeColor="text1" w:sz="6"/>
            </w:tcBorders>
            <w:tcMar>
              <w:left w:w="105" w:type="dxa"/>
              <w:right w:w="105" w:type="dxa"/>
            </w:tcMar>
            <w:vAlign w:val="top"/>
          </w:tcPr>
          <w:p w:rsidR="77258B07" w:rsidP="77258B07" w:rsidRDefault="77258B07" w14:paraId="7482C996" w14:textId="36CFA220">
            <w:pPr>
              <w:bidi w:val="0"/>
              <w:spacing w:before="0" w:beforeAutospacing="off" w:after="0" w:afterAutospacing="off"/>
              <w:ind w:left="215" w:right="0"/>
              <w:rPr>
                <w:rFonts w:ascii="Times New Roman" w:hAnsi="Times New Roman" w:eastAsia="Times New Roman" w:cs="Times New Roman"/>
                <w:b w:val="0"/>
                <w:bCs w:val="0"/>
                <w:i w:val="0"/>
                <w:iCs w:val="0"/>
                <w:sz w:val="24"/>
                <w:szCs w:val="24"/>
                <w:lang w:val="nl-NL"/>
              </w:rPr>
            </w:pPr>
          </w:p>
        </w:tc>
      </w:tr>
      <w:tr w:rsidR="77258B07" w:rsidTr="77258B07" w14:paraId="7A3E2D3C">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591C9D40" w14:textId="00695AAB">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Topic</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77258B07" w:rsidP="77258B07" w:rsidRDefault="77258B07" w14:paraId="366A11EA" w14:textId="1242FFF2">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School items.</w:t>
            </w:r>
          </w:p>
        </w:tc>
      </w:tr>
      <w:tr w:rsidR="77258B07" w:rsidTr="77258B07" w14:paraId="194F8E59">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56F4C111" w14:textId="6D4C5608">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Target group</w:t>
            </w:r>
          </w:p>
          <w:p w:rsidR="77258B07" w:rsidP="77258B07" w:rsidRDefault="77258B07" w14:paraId="39778F29" w14:textId="5DA182E9">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CEFR level</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77258B07" w:rsidP="77258B07" w:rsidRDefault="77258B07" w14:paraId="7967CB80" w14:textId="05047D6E">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Primary school learners, synchronous exchange</w:t>
            </w:r>
          </w:p>
          <w:p w:rsidR="77258B07" w:rsidP="77258B07" w:rsidRDefault="77258B07" w14:paraId="36733D92" w14:textId="49AE0962">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A1-A2</w:t>
            </w:r>
          </w:p>
        </w:tc>
      </w:tr>
      <w:tr w:rsidR="77258B07" w:rsidTr="77258B07" w14:paraId="0748BAD2">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05232D80" w14:textId="08D0C43E">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 xml:space="preserve">Summary of activities </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77258B07" w:rsidP="77258B07" w:rsidRDefault="77258B07" w14:paraId="0D5D02D5" w14:textId="09145F1A">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 xml:space="preserve">The learners are attributed a school item in a specific colour. During the live interaction, learners question each other to try to guess which card displaying a school item in a specific colour the remote partner has. </w:t>
            </w:r>
          </w:p>
        </w:tc>
      </w:tr>
      <w:tr w:rsidR="77258B07" w:rsidTr="77258B07" w14:paraId="153160E0">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3C6E5223" w14:textId="2F0612EA">
            <w:pPr>
              <w:bidi w:val="0"/>
              <w:spacing w:before="116"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Learning objectives</w:t>
            </w:r>
          </w:p>
          <w:p w:rsidR="77258B07" w:rsidP="77258B07" w:rsidRDefault="77258B07" w14:paraId="51BFD8B1" w14:textId="5212C756">
            <w:pPr>
              <w:bidi w:val="0"/>
              <w:spacing w:before="116"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(intercultural, linguistic, technological and pedagogical)</w:t>
            </w:r>
          </w:p>
          <w:p w:rsidR="77258B07" w:rsidP="77258B07" w:rsidRDefault="77258B07" w14:paraId="1A2B8B3A" w14:textId="1FAF90B2">
            <w:pPr>
              <w:bidi w:val="0"/>
              <w:spacing w:before="0" w:beforeAutospacing="off" w:after="0" w:afterAutospacing="off"/>
              <w:ind w:left="215" w:right="0"/>
              <w:rPr>
                <w:rFonts w:ascii="Times New Roman" w:hAnsi="Times New Roman" w:eastAsia="Times New Roman" w:cs="Times New Roman"/>
                <w:b w:val="0"/>
                <w:bCs w:val="0"/>
                <w:i w:val="0"/>
                <w:iCs w:val="0"/>
                <w:sz w:val="24"/>
                <w:szCs w:val="24"/>
                <w:lang w:val="nl-NL"/>
              </w:rPr>
            </w:pP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77258B07" w:rsidP="77258B07" w:rsidRDefault="77258B07" w14:paraId="69EBE6F5" w14:textId="123A1A4C">
            <w:pPr>
              <w:pStyle w:val="ListParagraph"/>
              <w:numPr>
                <w:ilvl w:val="0"/>
                <w:numId w:val="1"/>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Practising conversation skills</w:t>
            </w:r>
          </w:p>
          <w:p w:rsidR="77258B07" w:rsidP="77258B07" w:rsidRDefault="77258B07" w14:paraId="6D15586C" w14:textId="272C5E0C">
            <w:pPr>
              <w:pStyle w:val="ListParagraph"/>
              <w:numPr>
                <w:ilvl w:val="1"/>
                <w:numId w:val="1"/>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Asking and answering simple questions</w:t>
            </w:r>
          </w:p>
          <w:p w:rsidR="77258B07" w:rsidP="77258B07" w:rsidRDefault="77258B07" w14:paraId="53280672" w14:textId="0B4971CF">
            <w:pPr>
              <w:pStyle w:val="ListParagraph"/>
              <w:numPr>
                <w:ilvl w:val="1"/>
                <w:numId w:val="1"/>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Describing the colours of school items</w:t>
            </w:r>
          </w:p>
          <w:p w:rsidR="77258B07" w:rsidP="77258B07" w:rsidRDefault="77258B07" w14:paraId="49BE2FFF" w14:textId="0EBCDF49">
            <w:pPr>
              <w:pStyle w:val="ListParagraph"/>
              <w:numPr>
                <w:ilvl w:val="1"/>
                <w:numId w:val="1"/>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Naming school items</w:t>
            </w:r>
          </w:p>
          <w:p w:rsidR="77258B07" w:rsidP="77258B07" w:rsidRDefault="77258B07" w14:paraId="647E6D2D" w14:textId="084E0E52">
            <w:pPr>
              <w:pStyle w:val="ListParagraph"/>
              <w:numPr>
                <w:ilvl w:val="1"/>
                <w:numId w:val="1"/>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Listening and recording answer</w:t>
            </w:r>
          </w:p>
        </w:tc>
      </w:tr>
      <w:tr w:rsidR="77258B07" w:rsidTr="77258B07" w14:paraId="60CE3B2E">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65335C58" w14:textId="1A8489B3">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Final product (expected outcome)</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77258B07" w:rsidP="77258B07" w:rsidRDefault="77258B07" w14:paraId="46359360" w14:textId="68600E49">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Learners correctly identify the school item and colour of their remote partners’ cards.</w:t>
            </w:r>
          </w:p>
        </w:tc>
      </w:tr>
      <w:tr w:rsidR="77258B07" w:rsidTr="77258B07" w14:paraId="0861278A">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5C45059C" w14:textId="53E66ACD">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Tool suggestion</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77258B07" w:rsidP="77258B07" w:rsidRDefault="77258B07" w14:paraId="3BE81BA1" w14:textId="0089F808">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Videoconferencing platform: BigBlueButton</w:t>
            </w:r>
          </w:p>
        </w:tc>
      </w:tr>
      <w:tr w:rsidR="77258B07" w:rsidTr="77258B07" w14:paraId="5C53E579">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5A6D1463" w14:textId="796B03AF">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Has the task been tested?</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77258B07" w:rsidP="77258B07" w:rsidRDefault="77258B07" w14:paraId="7B142E95" w14:textId="512B0CD9">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Yes</w:t>
            </w:r>
          </w:p>
        </w:tc>
      </w:tr>
      <w:tr w:rsidR="77258B07" w:rsidTr="77258B07" w14:paraId="4941DA12">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477BA97B" w14:textId="54225E8E">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Author(s)/institution(s)</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77258B07" w:rsidP="77258B07" w:rsidRDefault="77258B07" w14:paraId="3AB438F3" w14:textId="404F5E0B">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Ecole des Volcans (FR), Santo Ángel (ES), Université Clermont Auvergne (FR)</w:t>
            </w:r>
          </w:p>
        </w:tc>
      </w:tr>
    </w:tbl>
    <w:tbl>
      <w:tblPr>
        <w:tblStyle w:val="TableNormal"/>
        <w:bidiVisual w:val="0"/>
        <w:tblW w:w="0" w:type="auto"/>
        <w:tblLook w:val="06A0" w:firstRow="1" w:lastRow="0" w:firstColumn="1" w:lastColumn="0" w:noHBand="1" w:noVBand="1"/>
      </w:tblPr>
      <w:tblGrid>
        <w:gridCol w:w="3690"/>
        <w:gridCol w:w="5415"/>
      </w:tblGrid>
      <w:tr w:rsidR="77258B07" w:rsidTr="77258B07" w14:paraId="4E33CAD0">
        <w:trPr>
          <w:trHeight w:val="300"/>
        </w:trPr>
        <w:tc>
          <w:tcPr>
            <w:tcW w:w="3690" w:type="dxa"/>
            <w:tcBorders>
              <w:bottom w:val="single" w:color="000000" w:themeColor="text1" w:sz="6"/>
            </w:tcBorders>
            <w:shd w:val="clear" w:color="auto" w:fill="F79646"/>
            <w:tcMar>
              <w:left w:w="105" w:type="dxa"/>
              <w:right w:w="105" w:type="dxa"/>
            </w:tcMar>
            <w:vAlign w:val="top"/>
          </w:tcPr>
          <w:p w:rsidR="77258B07" w:rsidP="77258B07" w:rsidRDefault="77258B07" w14:paraId="3E34501D" w14:textId="06F79787">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PREPARATION</w:t>
            </w:r>
          </w:p>
        </w:tc>
        <w:tc>
          <w:tcPr>
            <w:tcW w:w="5415" w:type="dxa"/>
            <w:tcBorders>
              <w:bottom w:val="single" w:color="000000" w:themeColor="text1" w:sz="6"/>
            </w:tcBorders>
            <w:tcMar>
              <w:left w:w="105" w:type="dxa"/>
              <w:right w:w="105" w:type="dxa"/>
            </w:tcMar>
            <w:vAlign w:val="top"/>
          </w:tcPr>
          <w:p w:rsidR="77258B07" w:rsidP="77258B07" w:rsidRDefault="77258B07" w14:paraId="2B1239F4" w14:textId="79B1167F">
            <w:pPr>
              <w:bidi w:val="0"/>
              <w:spacing w:before="0" w:beforeAutospacing="off" w:after="0" w:afterAutospacing="off"/>
              <w:ind w:left="215" w:right="0"/>
              <w:rPr>
                <w:rFonts w:ascii="Times New Roman" w:hAnsi="Times New Roman" w:eastAsia="Times New Roman" w:cs="Times New Roman"/>
                <w:b w:val="0"/>
                <w:bCs w:val="0"/>
                <w:i w:val="0"/>
                <w:iCs w:val="0"/>
                <w:sz w:val="24"/>
                <w:szCs w:val="24"/>
                <w:lang w:val="nl-NL"/>
              </w:rPr>
            </w:pPr>
          </w:p>
        </w:tc>
      </w:tr>
      <w:tr w:rsidR="77258B07" w:rsidTr="77258B07" w14:paraId="0078AA4E">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shd w:val="clear" w:color="auto" w:fill="FFF2CC"/>
            <w:tcMar>
              <w:left w:w="105" w:type="dxa"/>
              <w:right w:w="105" w:type="dxa"/>
            </w:tcMar>
            <w:vAlign w:val="top"/>
          </w:tcPr>
          <w:p w:rsidR="77258B07" w:rsidP="77258B07" w:rsidRDefault="77258B07" w14:paraId="101CFC1C" w14:textId="5D1FF754">
            <w:pPr>
              <w:bidi w:val="0"/>
              <w:spacing w:before="61" w:beforeAutospacing="off" w:after="0" w:afterAutospacing="off"/>
              <w:ind w:left="215" w:right="0"/>
              <w:jc w:val="center"/>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elements</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FF2CC"/>
            <w:tcMar>
              <w:left w:w="105" w:type="dxa"/>
              <w:right w:w="105" w:type="dxa"/>
            </w:tcMar>
            <w:vAlign w:val="top"/>
          </w:tcPr>
          <w:p w:rsidR="77258B07" w:rsidP="77258B07" w:rsidRDefault="77258B07" w14:paraId="58F1A1D9" w14:textId="696884EF">
            <w:pPr>
              <w:bidi w:val="0"/>
              <w:spacing w:before="61" w:beforeAutospacing="off" w:after="0" w:afterAutospacing="off"/>
              <w:ind w:left="215" w:right="0"/>
              <w:jc w:val="center"/>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Description of pre-task activities</w:t>
            </w:r>
          </w:p>
        </w:tc>
      </w:tr>
      <w:tr w:rsidR="77258B07" w:rsidTr="77258B07" w14:paraId="5BBE1FAB">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545F0717" w14:textId="4DB03EE7">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Preparing for the meeting with VE partner</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77258B07" w:rsidP="77258B07" w:rsidRDefault="77258B07" w14:paraId="3E1D7CEF" w14:textId="5E86AD9E">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The teacher introduces the virtual exchange project and explains the task.</w:t>
            </w:r>
          </w:p>
          <w:p w:rsidR="77258B07" w:rsidP="77258B07" w:rsidRDefault="77258B07" w14:paraId="4D8A69E6" w14:textId="02B0D301">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Learners are introduced to the names of school items (e.g. pencil, pen, scissors, rubber/eraser, ruler, pencil sharpener, notebook) and to colours as well as the language and conversation management structures need for the task.</w:t>
            </w:r>
          </w:p>
        </w:tc>
      </w:tr>
      <w:tr w:rsidR="77258B07" w:rsidTr="77258B07" w14:paraId="5495291E">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458819C5" w14:textId="17CA665A">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Familiarisation with task topic</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77258B07" w:rsidP="77258B07" w:rsidRDefault="77258B07" w14:paraId="5434E8D4" w14:textId="36E81EDB">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Introduction of language structures:</w:t>
            </w:r>
          </w:p>
          <w:p w:rsidR="77258B07" w:rsidP="77258B07" w:rsidRDefault="77258B07" w14:paraId="50103489" w14:textId="22663763">
            <w:pPr>
              <w:pStyle w:val="ListParagraph"/>
              <w:numPr>
                <w:ilvl w:val="0"/>
                <w:numId w:val="2"/>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Is your school item + colour? Yes it is/No it’s not.</w:t>
            </w:r>
          </w:p>
          <w:p w:rsidR="77258B07" w:rsidP="77258B07" w:rsidRDefault="77258B07" w14:paraId="507F1587" w14:textId="7D5958C0">
            <w:pPr>
              <w:pStyle w:val="ListParagraph"/>
              <w:numPr>
                <w:ilvl w:val="0"/>
                <w:numId w:val="2"/>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Do you have a + school item? Yes I do/No I don’t.</w:t>
            </w:r>
          </w:p>
          <w:p w:rsidR="77258B07" w:rsidP="77258B07" w:rsidRDefault="77258B07" w14:paraId="0AB1EA82" w14:textId="170BF0A0">
            <w:pPr>
              <w:pStyle w:val="ListParagraph"/>
              <w:numPr>
                <w:ilvl w:val="0"/>
                <w:numId w:val="2"/>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Do you have the + colour + school item? Yes I do/No I don’t.</w:t>
            </w:r>
          </w:p>
          <w:p w:rsidR="77258B07" w:rsidP="77258B07" w:rsidRDefault="77258B07" w14:paraId="2758A03B" w14:textId="7610A7AA">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Introduction of conversation management structures:</w:t>
            </w:r>
          </w:p>
          <w:p w:rsidR="77258B07" w:rsidP="77258B07" w:rsidRDefault="77258B07" w14:paraId="64251181" w14:textId="6FE6E1E7">
            <w:pPr>
              <w:pStyle w:val="ListParagraph"/>
              <w:numPr>
                <w:ilvl w:val="0"/>
                <w:numId w:val="3"/>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I didn’t understand.</w:t>
            </w:r>
          </w:p>
          <w:p w:rsidR="77258B07" w:rsidP="77258B07" w:rsidRDefault="77258B07" w14:paraId="066C5E03" w14:textId="35573DFB">
            <w:pPr>
              <w:pStyle w:val="ListParagraph"/>
              <w:numPr>
                <w:ilvl w:val="0"/>
                <w:numId w:val="3"/>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Could you repeat please?</w:t>
            </w:r>
          </w:p>
          <w:p w:rsidR="77258B07" w:rsidP="77258B07" w:rsidRDefault="77258B07" w14:paraId="17D07A64" w14:textId="08906EB7">
            <w:pPr>
              <w:pStyle w:val="ListParagraph"/>
              <w:numPr>
                <w:ilvl w:val="0"/>
                <w:numId w:val="3"/>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Can you speak more slowly please?</w:t>
            </w:r>
          </w:p>
          <w:p w:rsidR="77258B07" w:rsidP="77258B07" w:rsidRDefault="77258B07" w14:paraId="1CA922B1" w14:textId="117521E2">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Introduction of conversation management structures specific to the game.</w:t>
            </w:r>
          </w:p>
          <w:p w:rsidR="77258B07" w:rsidP="77258B07" w:rsidRDefault="77258B07" w14:paraId="59F4BEC8" w14:textId="4570457D">
            <w:pPr>
              <w:pStyle w:val="ListParagraph"/>
              <w:numPr>
                <w:ilvl w:val="0"/>
                <w:numId w:val="4"/>
              </w:numPr>
              <w:bidi w:val="0"/>
              <w:spacing w:before="230" w:beforeAutospacing="off" w:after="23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Keep trying! Try again.</w:t>
            </w:r>
          </w:p>
          <w:p w:rsidR="77258B07" w:rsidP="77258B07" w:rsidRDefault="77258B07" w14:paraId="1D13588D" w14:textId="621DBF7A">
            <w:pPr>
              <w:pStyle w:val="ListParagraph"/>
              <w:numPr>
                <w:ilvl w:val="0"/>
                <w:numId w:val="4"/>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You’re getting warmer!</w:t>
            </w:r>
          </w:p>
          <w:p w:rsidR="77258B07" w:rsidP="77258B07" w:rsidRDefault="77258B07" w14:paraId="6D996826" w14:textId="4377B89F">
            <w:pPr>
              <w:pStyle w:val="ListParagraph"/>
              <w:numPr>
                <w:ilvl w:val="0"/>
                <w:numId w:val="4"/>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You guessed it!</w:t>
            </w:r>
          </w:p>
          <w:p w:rsidR="77258B07" w:rsidP="77258B07" w:rsidRDefault="77258B07" w14:paraId="1CDAB24D" w14:textId="249FEF71">
            <w:pPr>
              <w:pStyle w:val="ListParagraph"/>
              <w:numPr>
                <w:ilvl w:val="0"/>
                <w:numId w:val="4"/>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Well done!</w:t>
            </w:r>
          </w:p>
          <w:p w:rsidR="77258B07" w:rsidP="77258B07" w:rsidRDefault="77258B07" w14:paraId="23F6BA00" w14:textId="20B8F512">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Teacher organizes small groups of 4 learners. Learners can practice asking and answering questions in their home classes before interacting with the remote class.</w:t>
            </w:r>
          </w:p>
          <w:p w:rsidR="77258B07" w:rsidP="77258B07" w:rsidRDefault="77258B07" w14:paraId="2ED6BC9D" w14:textId="2747BE4B">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differentiation:</w:t>
            </w: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 xml:space="preserve"> Depending on level, learners could have written supports available.</w:t>
            </w:r>
          </w:p>
        </w:tc>
      </w:tr>
      <w:tr w:rsidR="77258B07" w:rsidTr="77258B07" w14:paraId="1BE10A46">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5B85AABD" w14:textId="18338525">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Familiarisation with tools</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77258B07" w:rsidP="77258B07" w:rsidRDefault="77258B07" w14:paraId="070D65A4" w14:textId="1BF5CA39">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An introduction to the videoconferencing software including webcam, sound and text chat settings.</w:t>
            </w:r>
          </w:p>
        </w:tc>
      </w:tr>
    </w:tbl>
    <w:p w:rsidR="77258B07" w:rsidP="77258B07" w:rsidRDefault="77258B07" w14:paraId="03E0DC1D" w14:textId="013F6C5B">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tbl>
      <w:tblPr>
        <w:tblStyle w:val="TableNormal"/>
        <w:bidiVisual w:val="0"/>
        <w:tblW w:w="0" w:type="auto"/>
        <w:tblLook w:val="06A0" w:firstRow="1" w:lastRow="0" w:firstColumn="1" w:lastColumn="0" w:noHBand="1" w:noVBand="1"/>
      </w:tblPr>
      <w:tblGrid>
        <w:gridCol w:w="3690"/>
        <w:gridCol w:w="5415"/>
      </w:tblGrid>
      <w:tr w:rsidR="77258B07" w:rsidTr="77258B07" w14:paraId="744DA574">
        <w:trPr>
          <w:trHeight w:val="300"/>
        </w:trPr>
        <w:tc>
          <w:tcPr>
            <w:tcW w:w="3690" w:type="dxa"/>
            <w:tcBorders>
              <w:bottom w:val="single" w:color="000000" w:themeColor="text1" w:sz="6"/>
            </w:tcBorders>
            <w:shd w:val="clear" w:color="auto" w:fill="F79646"/>
            <w:tcMar>
              <w:left w:w="105" w:type="dxa"/>
              <w:right w:w="105" w:type="dxa"/>
            </w:tcMar>
            <w:vAlign w:val="top"/>
          </w:tcPr>
          <w:p w:rsidR="77258B07" w:rsidP="77258B07" w:rsidRDefault="77258B07" w14:paraId="4C2C761B" w14:textId="505260D0">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PERFORMANCE (INTERACTION)</w:t>
            </w:r>
          </w:p>
        </w:tc>
        <w:tc>
          <w:tcPr>
            <w:tcW w:w="5415" w:type="dxa"/>
            <w:tcBorders>
              <w:bottom w:val="single" w:color="000000" w:themeColor="text1" w:sz="6"/>
            </w:tcBorders>
            <w:tcMar>
              <w:left w:w="105" w:type="dxa"/>
              <w:right w:w="105" w:type="dxa"/>
            </w:tcMar>
            <w:vAlign w:val="top"/>
          </w:tcPr>
          <w:p w:rsidR="77258B07" w:rsidP="77258B07" w:rsidRDefault="77258B07" w14:paraId="03068111" w14:textId="3D378F68">
            <w:pPr>
              <w:bidi w:val="0"/>
              <w:spacing w:before="0" w:beforeAutospacing="off" w:after="0" w:afterAutospacing="off"/>
              <w:ind w:left="215" w:right="0"/>
              <w:rPr>
                <w:rFonts w:ascii="Times New Roman" w:hAnsi="Times New Roman" w:eastAsia="Times New Roman" w:cs="Times New Roman"/>
                <w:b w:val="0"/>
                <w:bCs w:val="0"/>
                <w:i w:val="0"/>
                <w:iCs w:val="0"/>
                <w:sz w:val="24"/>
                <w:szCs w:val="24"/>
                <w:lang w:val="nl-NL"/>
              </w:rPr>
            </w:pPr>
          </w:p>
        </w:tc>
      </w:tr>
      <w:tr w:rsidR="77258B07" w:rsidTr="77258B07" w14:paraId="6CD57C2B">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shd w:val="clear" w:color="auto" w:fill="FFF2CC"/>
            <w:tcMar>
              <w:left w:w="105" w:type="dxa"/>
              <w:right w:w="105" w:type="dxa"/>
            </w:tcMar>
            <w:vAlign w:val="top"/>
          </w:tcPr>
          <w:p w:rsidR="77258B07" w:rsidP="77258B07" w:rsidRDefault="77258B07" w14:paraId="3EC79DD7" w14:textId="0845D115">
            <w:pPr>
              <w:bidi w:val="0"/>
              <w:spacing w:before="61" w:beforeAutospacing="off" w:after="0" w:afterAutospacing="off"/>
              <w:ind w:left="215" w:right="0"/>
              <w:jc w:val="center"/>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elements</w:t>
            </w:r>
          </w:p>
          <w:p w:rsidR="77258B07" w:rsidP="77258B07" w:rsidRDefault="77258B07" w14:paraId="04D75535" w14:textId="75C40491">
            <w:pPr>
              <w:bidi w:val="0"/>
              <w:spacing w:before="61" w:beforeAutospacing="off" w:after="0" w:afterAutospacing="off"/>
              <w:ind w:left="215" w:right="0"/>
              <w:jc w:val="center"/>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(steps of the interaction)</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FF2CC"/>
            <w:tcMar>
              <w:left w:w="105" w:type="dxa"/>
              <w:right w:w="105" w:type="dxa"/>
            </w:tcMar>
            <w:vAlign w:val="top"/>
          </w:tcPr>
          <w:p w:rsidR="77258B07" w:rsidP="77258B07" w:rsidRDefault="77258B07" w14:paraId="0340CF0A" w14:textId="2626F42B">
            <w:pPr>
              <w:bidi w:val="0"/>
              <w:spacing w:before="61" w:beforeAutospacing="off" w:after="0" w:afterAutospacing="off"/>
              <w:ind w:left="215" w:right="0"/>
              <w:jc w:val="center"/>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Description of activities</w:t>
            </w:r>
          </w:p>
        </w:tc>
      </w:tr>
      <w:tr w:rsidR="77258B07" w:rsidTr="77258B07" w14:paraId="65D75ED0">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0C6B6DA1" w14:textId="50C84E6C">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Pre-interaction preparation</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77258B07" w:rsidP="77258B07" w:rsidRDefault="77258B07" w14:paraId="0E7E7BCD" w14:textId="141A81D4">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Teachers distribute a card to each learner in the class.</w:t>
            </w:r>
          </w:p>
          <w:p w:rsidR="77258B07" w:rsidP="77258B07" w:rsidRDefault="77258B07" w14:paraId="2F071580" w14:textId="5854BC97">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Teachers distribute a listening grid to the class with the names of the remote learners and explains how the learners should record their answers.</w:t>
            </w:r>
          </w:p>
          <w:p w:rsidR="77258B07" w:rsidP="77258B07" w:rsidRDefault="77258B07" w14:paraId="230D7F22" w14:textId="5E0C332C">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differentiation:</w:t>
            </w: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 xml:space="preserve"> Depending on level, learners could draw and colour in the answers in the listening grid or write them.</w:t>
            </w:r>
          </w:p>
        </w:tc>
      </w:tr>
      <w:tr w:rsidR="77258B07" w:rsidTr="77258B07" w14:paraId="1D89F207">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00DF2467" w14:textId="45261D45">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Interaction</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77258B07" w:rsidP="77258B07" w:rsidRDefault="77258B07" w14:paraId="39A3F36E" w14:textId="7153254D">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differentiation:</w:t>
            </w: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 xml:space="preserve"> Depending on learner autonomy, the task could be complete class:class or in small groups.</w:t>
            </w:r>
          </w:p>
          <w:p w:rsidR="77258B07" w:rsidP="77258B07" w:rsidRDefault="77258B07" w14:paraId="1088EABD" w14:textId="1894146D">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The two teachers demonstrate the task asking /answering questions until they guess the object (and its colour) of the other teacher. Model recording the answer on the listening grid.</w:t>
            </w:r>
          </w:p>
          <w:p w:rsidR="77258B07" w:rsidP="77258B07" w:rsidRDefault="77258B07" w14:paraId="4A4394EC" w14:textId="5DCDEF9D">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In turns, learners ask and respond to questions to try to guess which school item is on a remote learner’s card. When guessed, the learners record the answer on the listening grid.</w:t>
            </w:r>
          </w:p>
        </w:tc>
      </w:tr>
    </w:tbl>
    <w:p w:rsidR="77258B07" w:rsidP="77258B07" w:rsidRDefault="77258B07" w14:paraId="69BFBE36" w14:textId="38823027">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w:rsidR="12B0AF64" w:rsidP="77258B07" w:rsidRDefault="12B0AF64" w14:paraId="766E0DCB" w14:textId="469CD157">
      <w:pPr>
        <w:bidi w:val="0"/>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r w:rsidR="12B0AF64">
        <w:drawing>
          <wp:inline wp14:editId="21C15C33" wp14:anchorId="2ACDFA87">
            <wp:extent cx="485775" cy="485775"/>
            <wp:effectExtent l="0" t="0" r="0" b="0"/>
            <wp:docPr id="969559483" name="drawing" title="A picture containing text, window, building&#10;&#10;Description automatically generated"/>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69559483" name="Picture 969559483"/>
                    <pic:cNvPicPr/>
                  </pic:nvPicPr>
                  <pic:blipFill>
                    <a:blip xmlns:r="http://schemas.openxmlformats.org/officeDocument/2006/relationships" r:embed="rId1113829193">
                      <a:extLst>
                        <a:ext uri="{28A0092B-C50C-407E-A947-70E740481C1C}">
                          <a14:useLocalDpi xmlns:a14="http://schemas.microsoft.com/office/drawing/2010/main"/>
                        </a:ext>
                      </a:extLst>
                    </a:blip>
                    <a:stretch>
                      <a:fillRect/>
                    </a:stretch>
                  </pic:blipFill>
                  <pic:spPr>
                    <a:xfrm>
                      <a:off x="0" y="0"/>
                      <a:ext cx="485775" cy="485775"/>
                    </a:xfrm>
                    <a:prstGeom prst="rect">
                      <a:avLst/>
                    </a:prstGeom>
                  </pic:spPr>
                </pic:pic>
              </a:graphicData>
            </a:graphic>
          </wp:inline>
        </w:drawing>
      </w:r>
      <w:r w:rsidR="12B0AF64">
        <w:drawing>
          <wp:inline wp14:editId="17FEE452" wp14:anchorId="04908A9F">
            <wp:extent cx="1571625" cy="323850"/>
            <wp:effectExtent l="0" t="0" r="0" b="0"/>
            <wp:docPr id="168873145" name="drawing" title="A picture containing text, sign&#10;&#10;Description automatically generated"/>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8873145" name="Picture 168873145"/>
                    <pic:cNvPicPr/>
                  </pic:nvPicPr>
                  <pic:blipFill>
                    <a:blip xmlns:r="http://schemas.openxmlformats.org/officeDocument/2006/relationships" r:embed="rId1508707321">
                      <a:extLst>
                        <a:ext uri="{28A0092B-C50C-407E-A947-70E740481C1C}">
                          <a14:useLocalDpi xmlns:a14="http://schemas.microsoft.com/office/drawing/2010/main"/>
                        </a:ext>
                      </a:extLst>
                    </a:blip>
                    <a:stretch>
                      <a:fillRect/>
                    </a:stretch>
                  </pic:blipFill>
                  <pic:spPr>
                    <a:xfrm>
                      <a:off x="0" y="0"/>
                      <a:ext cx="1571625" cy="323850"/>
                    </a:xfrm>
                    <a:prstGeom prst="rect">
                      <a:avLst/>
                    </a:prstGeom>
                  </pic:spPr>
                </pic:pic>
              </a:graphicData>
            </a:graphic>
          </wp:inline>
        </w:drawing>
      </w:r>
    </w:p>
    <w:p w:rsidR="77258B07" w:rsidP="77258B07" w:rsidRDefault="77258B07" w14:paraId="787ADBB0" w14:textId="5C24C140">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tbl>
      <w:tblPr>
        <w:tblStyle w:val="TableNormal"/>
        <w:bidiVisual w:val="0"/>
        <w:tblW w:w="0" w:type="auto"/>
        <w:tblLook w:val="06A0" w:firstRow="1" w:lastRow="0" w:firstColumn="1" w:lastColumn="0" w:noHBand="1" w:noVBand="1"/>
      </w:tblPr>
      <w:tblGrid>
        <w:gridCol w:w="3690"/>
        <w:gridCol w:w="5415"/>
      </w:tblGrid>
      <w:tr w:rsidR="77258B07" w:rsidTr="77258B07" w14:paraId="15BE94E5">
        <w:trPr>
          <w:trHeight w:val="300"/>
        </w:trPr>
        <w:tc>
          <w:tcPr>
            <w:tcW w:w="3690" w:type="dxa"/>
            <w:tcBorders>
              <w:bottom w:val="single" w:color="000000" w:themeColor="text1" w:sz="6"/>
            </w:tcBorders>
            <w:shd w:val="clear" w:color="auto" w:fill="F79646"/>
            <w:tcMar>
              <w:left w:w="105" w:type="dxa"/>
              <w:right w:w="105" w:type="dxa"/>
            </w:tcMar>
            <w:vAlign w:val="top"/>
          </w:tcPr>
          <w:p w:rsidR="77258B07" w:rsidP="77258B07" w:rsidRDefault="77258B07" w14:paraId="07CA02EE" w14:textId="1B30F81F">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 xml:space="preserve">POST-TASK </w:t>
            </w:r>
          </w:p>
        </w:tc>
        <w:tc>
          <w:tcPr>
            <w:tcW w:w="5415" w:type="dxa"/>
            <w:tcBorders>
              <w:bottom w:val="single" w:color="000000" w:themeColor="text1" w:sz="6"/>
            </w:tcBorders>
            <w:tcMar>
              <w:left w:w="105" w:type="dxa"/>
              <w:right w:w="105" w:type="dxa"/>
            </w:tcMar>
            <w:vAlign w:val="top"/>
          </w:tcPr>
          <w:p w:rsidR="77258B07" w:rsidP="77258B07" w:rsidRDefault="77258B07" w14:paraId="0E9DA3B6" w14:textId="09FBEF56">
            <w:pPr>
              <w:bidi w:val="0"/>
              <w:spacing w:before="0" w:beforeAutospacing="off" w:after="0" w:afterAutospacing="off"/>
              <w:ind w:left="215" w:right="0"/>
              <w:rPr>
                <w:rFonts w:ascii="Times New Roman" w:hAnsi="Times New Roman" w:eastAsia="Times New Roman" w:cs="Times New Roman"/>
                <w:b w:val="0"/>
                <w:bCs w:val="0"/>
                <w:i w:val="0"/>
                <w:iCs w:val="0"/>
                <w:sz w:val="24"/>
                <w:szCs w:val="24"/>
                <w:lang w:val="nl-NL"/>
              </w:rPr>
            </w:pPr>
          </w:p>
        </w:tc>
      </w:tr>
      <w:tr w:rsidR="77258B07" w:rsidTr="77258B07" w14:paraId="11A9EA70">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shd w:val="clear" w:color="auto" w:fill="FFF2CC"/>
            <w:tcMar>
              <w:left w:w="105" w:type="dxa"/>
              <w:right w:w="105" w:type="dxa"/>
            </w:tcMar>
            <w:vAlign w:val="top"/>
          </w:tcPr>
          <w:p w:rsidR="77258B07" w:rsidP="77258B07" w:rsidRDefault="77258B07" w14:paraId="6333DA51" w14:textId="036E1B3F">
            <w:pPr>
              <w:bidi w:val="0"/>
              <w:spacing w:before="61" w:beforeAutospacing="off" w:after="0" w:afterAutospacing="off"/>
              <w:ind w:left="215" w:right="0"/>
              <w:jc w:val="center"/>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elements</w:t>
            </w:r>
          </w:p>
          <w:p w:rsidR="77258B07" w:rsidP="77258B07" w:rsidRDefault="77258B07" w14:paraId="4F355674" w14:textId="715657FA">
            <w:pPr>
              <w:bidi w:val="0"/>
              <w:spacing w:before="0" w:beforeAutospacing="off" w:after="0" w:afterAutospacing="off"/>
              <w:ind w:left="215" w:right="0"/>
              <w:rPr>
                <w:rFonts w:ascii="Times New Roman" w:hAnsi="Times New Roman" w:eastAsia="Times New Roman" w:cs="Times New Roman"/>
                <w:b w:val="0"/>
                <w:bCs w:val="0"/>
                <w:i w:val="0"/>
                <w:iCs w:val="0"/>
                <w:sz w:val="24"/>
                <w:szCs w:val="24"/>
                <w:lang w:val="nl-NL"/>
              </w:rPr>
            </w:pP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FF2CC"/>
            <w:tcMar>
              <w:left w:w="105" w:type="dxa"/>
              <w:right w:w="105" w:type="dxa"/>
            </w:tcMar>
            <w:vAlign w:val="top"/>
          </w:tcPr>
          <w:p w:rsidR="77258B07" w:rsidP="77258B07" w:rsidRDefault="77258B07" w14:paraId="786B94F5" w14:textId="7E2675D0">
            <w:pPr>
              <w:bidi w:val="0"/>
              <w:spacing w:before="61" w:beforeAutospacing="off" w:after="0" w:afterAutospacing="off"/>
              <w:ind w:left="215" w:right="0"/>
              <w:jc w:val="center"/>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Description of post-task activities</w:t>
            </w:r>
          </w:p>
        </w:tc>
      </w:tr>
      <w:tr w:rsidR="77258B07" w:rsidTr="77258B07" w14:paraId="3C81BC7F">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5FFD32AE" w14:textId="39F91EFB">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Summarising the results</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77258B07" w:rsidP="77258B07" w:rsidRDefault="77258B07" w14:paraId="5FC46F2B" w14:textId="01AF11AB">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 xml:space="preserve">Learners can orally summarise the results, using their listening grid, to check their answers with the teacher. Third person language structures will need to be introduced: </w:t>
            </w:r>
            <w:r w:rsidRPr="77258B07" w:rsidR="77258B07">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Louis had the red pen. He did not have the blue scissors or the green notebook.</w:t>
            </w:r>
          </w:p>
        </w:tc>
      </w:tr>
    </w:tbl>
    <w:p w:rsidR="77258B07" w:rsidP="77258B07" w:rsidRDefault="77258B07" w14:paraId="31466FD8" w14:textId="456D0E31">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w:rsidR="77258B07" w:rsidP="77258B07" w:rsidRDefault="77258B07" w14:paraId="765C58C8" w14:textId="17CCAC9F">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w:rsidR="77258B07" w:rsidP="77258B07" w:rsidRDefault="77258B07" w14:paraId="7127E437" w14:textId="0E6D19B7">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w:rsidR="12B0AF64" w:rsidP="77258B07" w:rsidRDefault="12B0AF64" w14:paraId="4EDA5B78" w14:textId="54854BCE">
      <w:pPr>
        <w:bidi w:val="0"/>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r w:rsidRPr="77258B07" w:rsidR="12B0AF64">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en-US"/>
        </w:rPr>
        <w:t xml:space="preserve">Disclaimer: This project is funded by the European Commission within the Erasmus+ programme. This material reflects the views only of the authors, and the Commission cannot be held responsible for any use that may be made of the information contained therein. </w:t>
      </w:r>
    </w:p>
    <w:p w:rsidR="12B0AF64" w:rsidP="77258B07" w:rsidRDefault="12B0AF64" w14:paraId="69E76D57" w14:textId="600D8577">
      <w:pPr>
        <w:bidi w:val="0"/>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r w:rsidR="12B0AF64">
        <w:drawing>
          <wp:inline wp14:editId="019761F4" wp14:anchorId="209FDB23">
            <wp:extent cx="838200" cy="295275"/>
            <wp:effectExtent l="0" t="0" r="0" b="0"/>
            <wp:docPr id="414901152" name="drawing" title="CC-by-nc-sa"/>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14901152" name="Picture 414901152"/>
                    <pic:cNvPicPr/>
                  </pic:nvPicPr>
                  <pic:blipFill>
                    <a:blip xmlns:r="http://schemas.openxmlformats.org/officeDocument/2006/relationships" r:embed="rId1383566914">
                      <a:extLst>
                        <a:ext uri="{28A0092B-C50C-407E-A947-70E740481C1C}">
                          <a14:useLocalDpi xmlns:a14="http://schemas.microsoft.com/office/drawing/2010/main"/>
                        </a:ext>
                      </a:extLst>
                    </a:blip>
                    <a:stretch>
                      <a:fillRect/>
                    </a:stretch>
                  </pic:blipFill>
                  <pic:spPr>
                    <a:xfrm>
                      <a:off x="0" y="0"/>
                      <a:ext cx="838200" cy="295275"/>
                    </a:xfrm>
                    <a:prstGeom prst="rect">
                      <a:avLst/>
                    </a:prstGeom>
                  </pic:spPr>
                </pic:pic>
              </a:graphicData>
            </a:graphic>
          </wp:inline>
        </w:drawing>
      </w:r>
    </w:p>
    <w:p w:rsidR="77258B07" w:rsidP="77258B07" w:rsidRDefault="77258B07" w14:paraId="16ECE807" w14:textId="0FCCB0E2">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tbl>
      <w:tblPr>
        <w:tblStyle w:val="TableNormal"/>
        <w:bidiVisual w:val="0"/>
        <w:tblW w:w="0" w:type="auto"/>
        <w:tblLook w:val="06A0" w:firstRow="1" w:lastRow="0" w:firstColumn="1" w:lastColumn="0" w:noHBand="1" w:noVBand="1"/>
      </w:tblPr>
      <w:tblGrid>
        <w:gridCol w:w="3510"/>
        <w:gridCol w:w="5235"/>
      </w:tblGrid>
      <w:tr w:rsidR="77258B07" w:rsidTr="77258B07" w14:paraId="2DC0EB21">
        <w:trPr>
          <w:trHeight w:val="300"/>
        </w:trPr>
        <w:tc>
          <w:tcPr>
            <w:tcW w:w="3510" w:type="dxa"/>
            <w:tcBorders>
              <w:bottom w:val="single" w:color="000000" w:themeColor="text1" w:sz="6"/>
            </w:tcBorders>
            <w:shd w:val="clear" w:color="auto" w:fill="F79646"/>
            <w:tcMar>
              <w:left w:w="105" w:type="dxa"/>
              <w:right w:w="105" w:type="dxa"/>
            </w:tcMar>
            <w:vAlign w:val="top"/>
          </w:tcPr>
          <w:p w:rsidR="77258B07" w:rsidP="77258B07" w:rsidRDefault="77258B07" w14:paraId="043CBF81" w14:textId="465B1452">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 xml:space="preserve">SAMPLE RESOURCES TO SUPPORT THE TASK </w:t>
            </w:r>
          </w:p>
        </w:tc>
        <w:tc>
          <w:tcPr>
            <w:tcW w:w="5235" w:type="dxa"/>
            <w:tcBorders>
              <w:bottom w:val="single" w:color="000000" w:themeColor="text1" w:sz="6"/>
            </w:tcBorders>
            <w:tcMar>
              <w:left w:w="105" w:type="dxa"/>
              <w:right w:w="105" w:type="dxa"/>
            </w:tcMar>
            <w:vAlign w:val="top"/>
          </w:tcPr>
          <w:p w:rsidR="77258B07" w:rsidP="77258B07" w:rsidRDefault="77258B07" w14:paraId="1DE993ED" w14:textId="5627C8BB">
            <w:pPr>
              <w:bidi w:val="0"/>
              <w:spacing w:before="0" w:beforeAutospacing="off" w:after="0" w:afterAutospacing="off"/>
              <w:ind w:left="215" w:right="0"/>
              <w:rPr>
                <w:rFonts w:ascii="Times New Roman" w:hAnsi="Times New Roman" w:eastAsia="Times New Roman" w:cs="Times New Roman"/>
                <w:b w:val="0"/>
                <w:bCs w:val="0"/>
                <w:i w:val="0"/>
                <w:iCs w:val="0"/>
                <w:sz w:val="24"/>
                <w:szCs w:val="24"/>
                <w:lang w:val="nl-NL"/>
              </w:rPr>
            </w:pPr>
          </w:p>
        </w:tc>
      </w:tr>
    </w:tbl>
    <w:p w:rsidR="77258B07" w:rsidP="77258B07" w:rsidRDefault="77258B07" w14:paraId="3CA901EF" w14:textId="56537C91">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w:rsidR="12B0AF64" w:rsidP="77258B07" w:rsidRDefault="12B0AF64" w14:paraId="4958C6A4" w14:textId="260E4F9D">
      <w:pPr>
        <w:pStyle w:val="ListParagraph"/>
        <w:numPr>
          <w:ilvl w:val="0"/>
          <w:numId w:val="5"/>
        </w:numPr>
        <w:bidi w:val="0"/>
        <w:spacing w:before="200" w:beforeAutospacing="off" w:after="200" w:afterAutospacing="off"/>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r w:rsidRPr="77258B07" w:rsidR="12B0AF64">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0"/>
          <w:szCs w:val="20"/>
          <w:u w:val="none"/>
          <w:lang w:val="en-US"/>
        </w:rPr>
        <w:t>Sample school item cards</w:t>
      </w:r>
    </w:p>
    <w:p w:rsidR="12B0AF64" w:rsidP="77258B07" w:rsidRDefault="12B0AF64" w14:paraId="053D86ED" w14:textId="39AE5389">
      <w:pPr>
        <w:bidi w:val="0"/>
        <w:spacing w:before="0" w:beforeAutospacing="off" w:after="0" w:afterAutospacing="off"/>
        <w:ind w:left="360" w:right="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r w:rsidRPr="77258B07" w:rsidR="12B0AF64">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en-US"/>
        </w:rPr>
        <w:t>NB. Depending on class size and level items of different colours or more items (highlighters, folders) might need to be added.</w:t>
      </w:r>
    </w:p>
    <w:p w:rsidR="77258B07" w:rsidP="77258B07" w:rsidRDefault="77258B07" w14:paraId="3025D0EC" w14:textId="4970F3F6">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w:rsidR="77258B07" w:rsidP="77258B07" w:rsidRDefault="77258B07" w14:paraId="2CE29DEE" w14:textId="5566F541">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w:rsidR="12B0AF64" w:rsidP="77258B07" w:rsidRDefault="12B0AF64" w14:paraId="60AE9712" w14:textId="260E55B8">
      <w:pPr>
        <w:bidi w:val="0"/>
        <w:spacing w:before="0" w:beforeAutospacing="off" w:after="0" w:afterAutospacing="off"/>
        <w:ind w:left="720" w:right="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r w:rsidR="12B0AF64">
        <w:drawing>
          <wp:inline wp14:editId="3320CBB7" wp14:anchorId="2AAFBE8F">
            <wp:extent cx="4772025" cy="6638925"/>
            <wp:effectExtent l="0" t="0" r="0" b="0"/>
            <wp:docPr id="17062315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0623158" name="Picture 170623158"/>
                    <pic:cNvPicPr/>
                  </pic:nvPicPr>
                  <pic:blipFill>
                    <a:blip xmlns:r="http://schemas.openxmlformats.org/officeDocument/2006/relationships" r:embed="rId74623589">
                      <a:extLst>
                        <a:ext uri="{28A0092B-C50C-407E-A947-70E740481C1C}">
                          <a14:useLocalDpi xmlns:a14="http://schemas.microsoft.com/office/drawing/2010/main"/>
                        </a:ext>
                      </a:extLst>
                    </a:blip>
                    <a:stretch>
                      <a:fillRect/>
                    </a:stretch>
                  </pic:blipFill>
                  <pic:spPr>
                    <a:xfrm>
                      <a:off x="0" y="0"/>
                      <a:ext cx="4772025" cy="6638925"/>
                    </a:xfrm>
                    <a:prstGeom prst="rect">
                      <a:avLst/>
                    </a:prstGeom>
                  </pic:spPr>
                </pic:pic>
              </a:graphicData>
            </a:graphic>
          </wp:inline>
        </w:drawing>
      </w:r>
    </w:p>
    <w:p w:rsidR="12B0AF64" w:rsidP="77258B07" w:rsidRDefault="12B0AF64" w14:paraId="4CE7C932" w14:textId="13E1FED4">
      <w:pPr>
        <w:bidi w:val="0"/>
        <w:spacing w:before="0" w:beforeAutospacing="off" w:after="0" w:afterAutospacing="off"/>
        <w:ind w:left="720" w:right="0"/>
        <w:rPr>
          <w:rFonts w:ascii="Times New Roman" w:hAnsi="Times New Roman" w:eastAsia="Times New Roman" w:cs="Times New Roman"/>
          <w:b w:val="0"/>
          <w:bCs w:val="0"/>
          <w:i w:val="0"/>
          <w:iCs w:val="0"/>
          <w:caps w:val="0"/>
          <w:smallCaps w:val="0"/>
          <w:noProof w:val="0"/>
          <w:color w:val="12120D"/>
          <w:sz w:val="14"/>
          <w:szCs w:val="14"/>
          <w:lang w:val="nl-NL"/>
        </w:rPr>
      </w:pPr>
      <w:r w:rsidRPr="77258B07" w:rsidR="12B0AF64">
        <w:rPr>
          <w:rFonts w:ascii="Times New Roman" w:hAnsi="Times New Roman" w:eastAsia="Times New Roman" w:cs="Times New Roman"/>
          <w:b w:val="0"/>
          <w:bCs w:val="0"/>
          <w:i w:val="1"/>
          <w:iCs w:val="1"/>
          <w:caps w:val="0"/>
          <w:smallCaps w:val="0"/>
          <w:strike w:val="0"/>
          <w:dstrike w:val="0"/>
          <w:noProof w:val="0"/>
          <w:color w:val="12120D"/>
          <w:sz w:val="14"/>
          <w:szCs w:val="14"/>
          <w:u w:val="none"/>
          <w:lang w:val="en-US"/>
        </w:rPr>
        <w:t xml:space="preserve">Source: Réussir en anglais CE1-CE2 </w:t>
      </w:r>
      <w:r w:rsidRPr="77258B07" w:rsidR="12B0AF64">
        <w:rPr>
          <w:rFonts w:ascii="Times New Roman" w:hAnsi="Times New Roman" w:eastAsia="Times New Roman" w:cs="Times New Roman"/>
          <w:b w:val="0"/>
          <w:bCs w:val="0"/>
          <w:i w:val="0"/>
          <w:iCs w:val="0"/>
          <w:caps w:val="0"/>
          <w:smallCaps w:val="0"/>
          <w:strike w:val="0"/>
          <w:dstrike w:val="0"/>
          <w:noProof w:val="0"/>
          <w:color w:val="12120D"/>
          <w:sz w:val="14"/>
          <w:szCs w:val="14"/>
          <w:u w:val="none"/>
          <w:lang w:val="en-US"/>
        </w:rPr>
        <w:t>© Éditions Retz</w:t>
      </w:r>
    </w:p>
    <w:p w:rsidR="77258B07" w:rsidP="77258B07" w:rsidRDefault="77258B07" w14:paraId="1C12C121" w14:textId="7B1D44E6">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w:rsidR="77258B07" w:rsidP="77258B07" w:rsidRDefault="77258B07" w14:paraId="4851CE7C" w14:textId="47C4B2BB">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w:rsidR="77258B07" w:rsidP="77258B07" w:rsidRDefault="77258B07" w14:paraId="545E9CA5" w14:textId="6313B2B4">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w:rsidR="77258B07" w:rsidP="77258B07" w:rsidRDefault="77258B07" w14:paraId="39F0A1A1" w14:textId="48512D93">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w:rsidR="77258B07" w:rsidP="77258B07" w:rsidRDefault="77258B07" w14:paraId="23409B32" w14:textId="77EAC572">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w:rsidR="77258B07" w:rsidP="77258B07" w:rsidRDefault="77258B07" w14:paraId="0FF0E28B" w14:textId="0F49F92C">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w:rsidR="77258B07" w:rsidP="77258B07" w:rsidRDefault="77258B07" w14:paraId="0FC347DB" w14:textId="08E78694">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w:rsidR="77258B07" w:rsidP="77258B07" w:rsidRDefault="77258B07" w14:paraId="0A6DB77A" w14:textId="57F43EB3">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w:rsidR="77258B07" w:rsidP="77258B07" w:rsidRDefault="77258B07" w14:paraId="04D50418" w14:textId="57E20B36">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w:rsidR="12B0AF64" w:rsidP="77258B07" w:rsidRDefault="12B0AF64" w14:paraId="2743580F" w14:textId="4C452672">
      <w:pPr>
        <w:pStyle w:val="ListParagraph"/>
        <w:numPr>
          <w:ilvl w:val="0"/>
          <w:numId w:val="6"/>
        </w:numPr>
        <w:bidi w:val="0"/>
        <w:spacing w:before="200" w:beforeAutospacing="off" w:after="200" w:afterAutospacing="off"/>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r w:rsidRPr="77258B07" w:rsidR="12B0AF64">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0"/>
          <w:szCs w:val="20"/>
          <w:u w:val="none"/>
          <w:lang w:val="en-US"/>
        </w:rPr>
        <w:t>Listening grid</w:t>
      </w:r>
    </w:p>
    <w:p w:rsidR="12B0AF64" w:rsidP="77258B07" w:rsidRDefault="12B0AF64" w14:paraId="0B259C67" w14:textId="7BCFC1CB">
      <w:pPr>
        <w:bidi w:val="0"/>
        <w:spacing w:before="0" w:beforeAutospacing="off" w:after="0" w:afterAutospacing="off"/>
        <w:ind w:left="360" w:right="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r w:rsidRPr="77258B07" w:rsidR="12B0AF64">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en-US"/>
        </w:rPr>
        <w:t>The grid needs to include the names of all the individuals in the remote class (or if completing the task in small groups, the names of the remote group members). There needs to be space for the learners to draw the item or write its name.</w:t>
      </w:r>
    </w:p>
    <w:p w:rsidR="77258B07" w:rsidP="77258B07" w:rsidRDefault="77258B07" w14:paraId="7527D35E" w14:textId="7CAFCA06">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tbl>
      <w:tblPr>
        <w:tblStyle w:val="TableNormal"/>
        <w:bidiVisual w:val="0"/>
        <w:tblW w:w="0" w:type="auto"/>
        <w:tblLook w:val="06A0" w:firstRow="1" w:lastRow="0" w:firstColumn="1" w:lastColumn="0" w:noHBand="1" w:noVBand="1"/>
      </w:tblPr>
      <w:tblGrid>
        <w:gridCol w:w="1755"/>
        <w:gridCol w:w="1755"/>
        <w:gridCol w:w="1755"/>
        <w:gridCol w:w="1755"/>
        <w:gridCol w:w="1755"/>
      </w:tblGrid>
      <w:tr w:rsidR="77258B07" w:rsidTr="77258B07" w14:paraId="007E292B">
        <w:trPr>
          <w:trHeight w:val="2010"/>
        </w:trPr>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0BD3689C" w14:textId="53238183">
            <w:pPr>
              <w:bidi w:val="0"/>
              <w:spacing w:before="0" w:beforeAutospacing="off" w:after="0" w:afterAutospacing="off"/>
              <w:ind w:left="720"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Louis:</w:t>
            </w:r>
          </w:p>
          <w:p w:rsidR="77258B07" w:rsidP="77258B07" w:rsidRDefault="77258B07" w14:paraId="30DA15C2" w14:textId="6D24C5B6">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p w:rsidR="77258B07" w:rsidP="77258B07" w:rsidRDefault="77258B07" w14:paraId="4EE8D55D" w14:textId="4C7C5EFC">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p w:rsidR="77258B07" w:rsidP="77258B07" w:rsidRDefault="77258B07" w14:paraId="073A2201" w14:textId="5ED09C8B">
            <w:pPr>
              <w:bidi w:val="0"/>
              <w:spacing w:before="0" w:beforeAutospacing="off" w:after="0" w:afterAutospacing="off"/>
              <w:ind w:left="720"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the ____________</w:t>
            </w:r>
          </w:p>
          <w:p w:rsidR="77258B07" w:rsidP="77258B07" w:rsidRDefault="77258B07" w14:paraId="55A527D8" w14:textId="23B276E4">
            <w:pPr>
              <w:bidi w:val="0"/>
              <w:spacing w:before="0" w:beforeAutospacing="off" w:after="0" w:afterAutospacing="off"/>
              <w:ind w:left="720" w:right="0"/>
              <w:rPr>
                <w:rFonts w:ascii="Times New Roman" w:hAnsi="Times New Roman" w:eastAsia="Times New Roman" w:cs="Times New Roman"/>
                <w:b w:val="0"/>
                <w:bCs w:val="0"/>
                <w:i w:val="0"/>
                <w:iCs w:val="0"/>
                <w:color w:val="000000" w:themeColor="text1" w:themeTint="FF" w:themeShade="FF"/>
                <w:sz w:val="16"/>
                <w:szCs w:val="16"/>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16"/>
                <w:szCs w:val="16"/>
                <w:u w:val="none"/>
                <w:lang w:val="nl-NL"/>
              </w:rPr>
              <w:t xml:space="preserve">                (colour)</w:t>
            </w:r>
          </w:p>
          <w:p w:rsidR="77258B07" w:rsidP="77258B07" w:rsidRDefault="77258B07" w14:paraId="5A88A798" w14:textId="7D569BD0">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p w:rsidR="77258B07" w:rsidP="77258B07" w:rsidRDefault="77258B07" w14:paraId="093F4553" w14:textId="61DC8C9A">
            <w:pPr>
              <w:bidi w:val="0"/>
              <w:spacing w:before="0" w:beforeAutospacing="off" w:after="0" w:afterAutospacing="off"/>
              <w:ind w:left="720"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_______________</w:t>
            </w:r>
          </w:p>
          <w:p w:rsidR="77258B07" w:rsidP="77258B07" w:rsidRDefault="77258B07" w14:paraId="4D3E8ACC" w14:textId="080B29CD">
            <w:pPr>
              <w:bidi w:val="0"/>
              <w:spacing w:before="0" w:beforeAutospacing="off" w:after="0" w:afterAutospacing="off"/>
              <w:ind w:left="720" w:right="0"/>
              <w:rPr>
                <w:rFonts w:ascii="Times New Roman" w:hAnsi="Times New Roman" w:eastAsia="Times New Roman" w:cs="Times New Roman"/>
                <w:b w:val="0"/>
                <w:bCs w:val="0"/>
                <w:i w:val="0"/>
                <w:iCs w:val="0"/>
                <w:color w:val="000000" w:themeColor="text1" w:themeTint="FF" w:themeShade="FF"/>
                <w:sz w:val="16"/>
                <w:szCs w:val="16"/>
                <w:lang w:val="nl-NL"/>
              </w:rPr>
            </w:pPr>
            <w:r w:rsidRPr="77258B07" w:rsidR="77258B07">
              <w:rPr>
                <w:rFonts w:ascii="Times New Roman" w:hAnsi="Times New Roman" w:eastAsia="Times New Roman" w:cs="Times New Roman"/>
                <w:b w:val="0"/>
                <w:bCs w:val="0"/>
                <w:i w:val="0"/>
                <w:iCs w:val="0"/>
                <w:strike w:val="0"/>
                <w:dstrike w:val="0"/>
                <w:color w:val="000000" w:themeColor="text1" w:themeTint="FF" w:themeShade="FF"/>
                <w:sz w:val="16"/>
                <w:szCs w:val="16"/>
                <w:u w:val="none"/>
                <w:lang w:val="nl-NL"/>
              </w:rPr>
              <w:t xml:space="preserve">               (item)</w:t>
            </w: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10887ED5" w14:textId="59628370">
            <w:pPr>
              <w:bidi w:val="0"/>
              <w:spacing w:before="0" w:beforeAutospacing="off" w:after="0" w:afterAutospacing="off"/>
              <w:ind w:left="720" w:right="0"/>
              <w:rPr>
                <w:rFonts w:ascii="Times New Roman" w:hAnsi="Times New Roman" w:eastAsia="Times New Roman" w:cs="Times New Roman"/>
                <w:b w:val="0"/>
                <w:bCs w:val="0"/>
                <w:i w:val="0"/>
                <w:iCs w:val="0"/>
                <w:color w:val="000000" w:themeColor="text1" w:themeTint="FF" w:themeShade="FF"/>
                <w:sz w:val="20"/>
                <w:szCs w:val="20"/>
                <w:lang w:val="nl-NL"/>
              </w:rPr>
            </w:pPr>
            <w:r w:rsidRPr="77258B07" w:rsidR="77258B07">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Clara:</w:t>
            </w: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7DCB2DA8" w14:textId="4EC0375E">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63645658" w14:textId="13ACD984">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7393B85F" w14:textId="3B187675">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r>
      <w:tr w:rsidR="77258B07" w:rsidTr="77258B07" w14:paraId="5390F462">
        <w:trPr>
          <w:trHeight w:val="2010"/>
        </w:trPr>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7D62255F" w14:textId="47C623EC">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2A1664CC" w14:textId="055EB70B">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7C20856B" w14:textId="775BCF9B">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78072682" w14:textId="5C707A76">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51AAAE2C" w14:textId="30716C1D">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r>
      <w:tr w:rsidR="77258B07" w:rsidTr="77258B07" w14:paraId="29337454">
        <w:trPr>
          <w:trHeight w:val="2010"/>
        </w:trPr>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5393457D" w14:textId="349DA48D">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004F0D33" w14:textId="1DB92808">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5CDE37E1" w14:textId="7EF11C2B">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294E5856" w14:textId="6E97287C">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501665A9" w14:textId="35F6D658">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r>
      <w:tr w:rsidR="77258B07" w:rsidTr="77258B07" w14:paraId="05A56760">
        <w:trPr>
          <w:trHeight w:val="2010"/>
        </w:trPr>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3C501AEF" w14:textId="046D6B88">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390B4849" w14:textId="6156E70B">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0254CD61" w14:textId="4E82BBE5">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0A7D6D53" w14:textId="52FD4FD6">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41BC1F66" w14:textId="053BF0A3">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r>
      <w:tr w:rsidR="77258B07" w:rsidTr="77258B07" w14:paraId="791B87A9">
        <w:trPr>
          <w:trHeight w:val="2010"/>
        </w:trPr>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31CDB985" w14:textId="36ED31E4">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4BCA241C" w14:textId="1E17D2FE">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06CBA0FB" w14:textId="555DA259">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546033A0" w14:textId="0C9E0F7E">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0BD3DB80" w14:textId="6FF5DF17">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r>
      <w:tr w:rsidR="77258B07" w:rsidTr="77258B07" w14:paraId="6F932DE8">
        <w:trPr>
          <w:trHeight w:val="2010"/>
        </w:trPr>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05025288" w14:textId="23E5E352">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65266CC5" w14:textId="73D7C034">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315D4F07" w14:textId="417C5FEC">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1074CCA8" w14:textId="02F3801A">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77258B07" w:rsidP="77258B07" w:rsidRDefault="77258B07" w14:paraId="51D9A48A" w14:textId="433EABFF">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r>
    </w:tbl>
    <w:p w:rsidR="77258B07" w:rsidP="77258B07" w:rsidRDefault="77258B07" w14:paraId="2AF922F9" w14:textId="70B61D01">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w:rsidR="12B0AF64" w:rsidP="77258B07" w:rsidRDefault="12B0AF64" w14:paraId="748FF72B" w14:textId="5177975E">
      <w:pPr>
        <w:pStyle w:val="ListParagraph"/>
        <w:numPr>
          <w:ilvl w:val="0"/>
          <w:numId w:val="7"/>
        </w:num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r w:rsidRPr="77258B07" w:rsidR="12B0AF64">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nl-NL"/>
        </w:rPr>
        <w:t xml:space="preserve">Hoe is het intercultureel= de schoolspullen zijn waarschijnlijk universeel er is weinig intercultureel maar ze spreken wel vanuit hun eigen taal weg stappen en in het engels communiceren. (pre-tast: 50-50 dat ze allebei 10 objecten vanuit hun omgeving in kaart moeten brengen (je ouders kunnen helpen thuis met deze objecten. Of in de klas met leraar). Hierdoor wordt het meer intercultureel. </w:t>
      </w:r>
    </w:p>
    <w:p w:rsidR="12B0AF64" w:rsidP="77258B07" w:rsidRDefault="12B0AF64" w14:paraId="5429A5D2" w14:textId="33BB09C5">
      <w:pPr>
        <w:bidi w:val="0"/>
        <w:ind w:left="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r w:rsidRPr="77258B07" w:rsidR="12B0AF64">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Hoe wordt technologie gebruikt om taakuitvoering te ondersteunen= </w:t>
      </w:r>
    </w:p>
    <w:p w:rsidR="12B0AF64" w:rsidP="77258B07" w:rsidRDefault="12B0AF64" w14:paraId="588AFFD8" w14:textId="5F34D262">
      <w:pPr>
        <w:bidi w:val="0"/>
        <w:ind w:left="72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r w:rsidRPr="77258B07" w:rsidR="12B0AF64">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Er is scaffolding: </w:t>
      </w:r>
      <w:r w:rsidRPr="77258B07" w:rsidR="12B0AF64">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t>Depending on level, learners could draw and colour in the answers in the listening grid or write them.</w:t>
      </w:r>
    </w:p>
    <w:p w:rsidR="12B0AF64" w:rsidP="77258B07" w:rsidRDefault="12B0AF64" w14:paraId="798B42EE" w14:textId="3881732B">
      <w:pPr>
        <w:bidi w:val="0"/>
        <w:ind w:left="72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r w:rsidRPr="77258B07" w:rsidR="12B0AF64">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t xml:space="preserve">Doel georiënteerd want het zijn nuttige woorden om te leren. Betekenisvol en actieve communicatie en niet alleen grammatica. Het stimuleert uit te leggen en te communiceren. </w:t>
      </w:r>
    </w:p>
    <w:p w:rsidR="12B0AF64" w:rsidP="77258B07" w:rsidRDefault="12B0AF64" w14:paraId="662A0F76" w14:textId="03379308">
      <w:pPr>
        <w:bidi w:val="0"/>
        <w:ind w:left="72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r w:rsidRPr="77258B07" w:rsidR="12B0AF64">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t>Authentiek</w:t>
      </w:r>
    </w:p>
    <w:p w:rsidR="12B0AF64" w:rsidP="77258B07" w:rsidRDefault="12B0AF64" w14:paraId="03973CB2" w14:textId="33C81B40">
      <w:pPr>
        <w:bidi w:val="0"/>
        <w:ind w:left="72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r w:rsidRPr="77258B07" w:rsidR="12B0AF64">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t>Real world</w:t>
      </w:r>
    </w:p>
    <w:p w:rsidR="12B0AF64" w:rsidP="77258B07" w:rsidRDefault="12B0AF64" w14:paraId="35A1EA9C" w14:textId="07ABB210">
      <w:pPr>
        <w:bidi w:val="0"/>
        <w:ind w:left="72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r w:rsidRPr="77258B07" w:rsidR="12B0AF64">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t>Actief leren: enthausiast. Er wordt van beide wat verwacht anders werkt het niet.</w:t>
      </w:r>
    </w:p>
    <w:p w:rsidR="77258B07" w:rsidP="77258B07" w:rsidRDefault="77258B07" w14:paraId="4AC86BC2" w14:textId="1DEEA7E4">
      <w:pPr>
        <w:bidi w:val="0"/>
        <w:ind w:left="72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p>
    <w:p w:rsidR="12B0AF64" w:rsidP="77258B07" w:rsidRDefault="12B0AF64" w14:paraId="5E56A1A8" w14:textId="6009B97F">
      <w:pPr>
        <w:bidi w:val="0"/>
        <w:ind w:left="72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r w:rsidRPr="77258B07" w:rsidR="12B0AF64">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t xml:space="preserve">Het is motiverend en omdat het woord wordt beschreven en de andere het moet raden ze hebben elkaar nodig. </w:t>
      </w:r>
    </w:p>
    <w:p w:rsidR="12B0AF64" w:rsidP="77258B07" w:rsidRDefault="12B0AF64" w14:paraId="772FA888" w14:textId="7B6AD544">
      <w:pPr>
        <w:bidi w:val="0"/>
        <w:ind w:left="72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r w:rsidRPr="77258B07" w:rsidR="12B0AF64">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t xml:space="preserve">Wij denken dat het ...een effectieve taak is omdat je bij een woord echt focused op de betekenis en woorden koppelt die erbij horen wat de verbindingen in de hersenen een stuk dikker maakt waardoor het woord makkelijker wordt om terug te halen en te onthouden. </w:t>
      </w:r>
    </w:p>
    <w:p w:rsidR="77258B07" w:rsidP="77258B07" w:rsidRDefault="77258B07" w14:paraId="2480C91E" w14:textId="74D746CB">
      <w:pPr>
        <w:bidi w:val="0"/>
        <w:ind w:left="72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p>
    <w:p w:rsidR="12B0AF64" w:rsidP="77258B07" w:rsidRDefault="12B0AF64" w14:paraId="599BB148" w14:textId="578A4B09">
      <w:pPr>
        <w:bidi w:val="0"/>
        <w:ind w:left="72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r w:rsidRPr="77258B07" w:rsidR="12B0AF64">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t>Het is leuk als je zelf de keuze hebt wat ze willen doen. Welke woorden.. .</w:t>
      </w:r>
    </w:p>
    <w:p w:rsidR="12B0AF64" w:rsidP="77258B07" w:rsidRDefault="12B0AF64" w14:paraId="6070D23E" w14:textId="7E3E1321">
      <w:pPr>
        <w:bidi w:val="0"/>
        <w:ind w:left="72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r w:rsidRPr="77258B07" w:rsidR="12B0AF64">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t xml:space="preserve">Miss bij codenames dat je zelf een versie maakt waar de student die het woord kiest telkens uit 5 catogorieren mag kiezen en daaruit een woord krijgt. </w:t>
      </w:r>
    </w:p>
    <w:p w:rsidR="12B0AF64" w:rsidP="77258B07" w:rsidRDefault="12B0AF64" w14:paraId="060EDD13" w14:textId="799727FB">
      <w:pPr>
        <w:bidi w:val="0"/>
        <w:ind w:left="72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r w:rsidRPr="2B961EE9" w:rsidR="12B0AF64">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t>Ook dat je niveau kan instellen...</w:t>
      </w:r>
    </w:p>
    <w:p w:rsidR="2B961EE9" w:rsidP="2B961EE9" w:rsidRDefault="2B961EE9" w14:paraId="092DFB2D" w14:textId="72C4C2EB">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3403DF3A" w14:textId="7F19F1C6">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55C0BD5D" w14:textId="68A25ED9">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707B5A01" w14:textId="14007EB5">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76C695D9" w14:textId="2EF5B4CD">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12BC54BE" w14:textId="2C1F27DE">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5D58E90C" w14:textId="26832AD4">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0FD2C370" w14:textId="33693660">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5E531A96" w14:textId="09881737">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1879B732" w14:textId="7991F33C">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1FE5A4E3" w14:textId="72EF15E4">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750C676A" w14:textId="76A1ACBA">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00FAB012" w14:textId="5084D951">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41A8162A" w14:textId="42F8BD80">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1D015863" w14:textId="51E508A2">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204E39CF" w14:textId="36FD2939">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69C3DC67" w14:textId="3DE14B96">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7B4937EF" w14:textId="5456BBDD">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1828D7C7" w14:textId="5CA033C5">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40FD732C" w14:textId="75D86AA0">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6543FE56" w14:textId="0CA8BCDD">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3EEC954B" w14:textId="6386623B">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7F463004" w14:textId="7997CE49">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06675B23" w14:textId="08E317B0">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424A9CF5" w14:textId="004D805E">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7BBC4724" w14:textId="7AE72CB9">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1E420201" w14:textId="4D479365">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29271518" w14:textId="2EA03C63">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60C9C5D6" w14:textId="1AC8CF7B">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649AAA37" w14:textId="535E8D9A">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466C9E55" w14:textId="78C359C0">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1EB60092" w14:textId="3635A198">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2B138535" w14:textId="0B8B12BE">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41A36F67" w14:textId="7A4ECAB6">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2ADF279C" w14:textId="02071FE3">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06598B96" w14:textId="00DE1108">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B961EE9" w:rsidP="2B961EE9" w:rsidRDefault="2B961EE9" w14:paraId="18B5BFFC" w14:textId="52F111C2">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AC38376" w:rsidP="2B961EE9" w:rsidRDefault="2AC38376" w14:paraId="380B5B5A" w14:textId="680786D4">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72"/>
          <w:szCs w:val="72"/>
          <w:highlight w:val="yellow"/>
          <w:u w:val="none"/>
          <w:lang w:val="nl-NL"/>
        </w:rPr>
      </w:pPr>
      <w:r w:rsidRPr="2B961EE9" w:rsidR="2AC38376">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72"/>
          <w:szCs w:val="72"/>
          <w:highlight w:val="yellow"/>
          <w:u w:val="none"/>
          <w:lang w:val="nl-NL"/>
        </w:rPr>
        <w:t>INVULLEN</w:t>
      </w:r>
    </w:p>
    <w:p w:rsidR="2B961EE9" w:rsidP="2B961EE9" w:rsidRDefault="2B961EE9" w14:paraId="3DC1A7FF" w14:textId="1266ED17">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2440EEBB" w:rsidP="20623620" w:rsidRDefault="2440EEBB" w14:paraId="75860D4C" w14:textId="40B6FC01">
      <w:pPr>
        <w:spacing w:before="0" w:beforeAutospacing="off" w:after="0" w:afterAutospacing="off"/>
        <w:ind w:left="360" w:right="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en-US"/>
        </w:rPr>
      </w:pPr>
      <w:r w:rsidRPr="20623620" w:rsidR="2440EEBB">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en-US"/>
        </w:rPr>
        <w:t>Culturele</w:t>
      </w:r>
      <w:r w:rsidRPr="20623620" w:rsidR="2440EEBB">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en-US"/>
        </w:rPr>
        <w:t xml:space="preserve"> factor </w:t>
      </w:r>
      <w:r w:rsidRPr="20623620" w:rsidR="2440EEBB">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en-US"/>
        </w:rPr>
        <w:t>toevoegen</w:t>
      </w:r>
      <w:r w:rsidRPr="20623620" w:rsidR="2440EEBB">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en-US"/>
        </w:rPr>
        <w:t xml:space="preserve"> door? Dat ze </w:t>
      </w:r>
      <w:r w:rsidRPr="20623620" w:rsidR="2440EEBB">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en-US"/>
        </w:rPr>
        <w:t>zelf</w:t>
      </w:r>
      <w:r w:rsidRPr="20623620" w:rsidR="2440EEBB">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en-US"/>
        </w:rPr>
        <w:t xml:space="preserve"> </w:t>
      </w:r>
      <w:r w:rsidRPr="20623620" w:rsidR="2440EEBB">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en-US"/>
        </w:rPr>
        <w:t>ook</w:t>
      </w:r>
      <w:r w:rsidRPr="20623620" w:rsidR="2440EEBB">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en-US"/>
        </w:rPr>
        <w:t xml:space="preserve"> 3 </w:t>
      </w:r>
      <w:r w:rsidRPr="20623620" w:rsidR="2440EEBB">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en-US"/>
        </w:rPr>
        <w:t>woorden</w:t>
      </w:r>
      <w:r w:rsidRPr="20623620" w:rsidR="2440EEBB">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en-US"/>
        </w:rPr>
        <w:t xml:space="preserve"> </w:t>
      </w:r>
      <w:r w:rsidRPr="20623620" w:rsidR="2440EEBB">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en-US"/>
        </w:rPr>
        <w:t>mogen</w:t>
      </w:r>
      <w:r w:rsidRPr="20623620" w:rsidR="2440EEBB">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en-US"/>
        </w:rPr>
        <w:t xml:space="preserve"> </w:t>
      </w:r>
      <w:r w:rsidRPr="20623620" w:rsidR="2440EEBB">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en-US"/>
        </w:rPr>
        <w:t>toevoegen</w:t>
      </w:r>
      <w:r w:rsidRPr="20623620" w:rsidR="2440EEBB">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en-US"/>
        </w:rPr>
        <w:t xml:space="preserve"> </w:t>
      </w:r>
      <w:r w:rsidRPr="20623620" w:rsidR="2440EEBB">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en-US"/>
        </w:rPr>
        <w:t>aan</w:t>
      </w:r>
      <w:r w:rsidRPr="20623620" w:rsidR="2440EEBB">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en-US"/>
        </w:rPr>
        <w:t xml:space="preserve"> de codenames. </w:t>
      </w:r>
    </w:p>
    <w:p w:rsidR="70D39D11" w:rsidP="00609C01" w:rsidRDefault="70D39D11" w14:paraId="276E80C3" w14:textId="37ABEA53">
      <w:pPr>
        <w:bidi w:val="0"/>
        <w:spacing w:before="0" w:beforeAutospacing="off" w:after="0" w:afterAutospacing="off"/>
        <w:ind w:left="360" w:right="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r w:rsidRPr="00609C01" w:rsidR="70D39D11">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t xml:space="preserve">(je wilt </w:t>
      </w:r>
      <w:r w:rsidRPr="00609C01" w:rsidR="70D39D11">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t>elkaar</w:t>
      </w:r>
      <w:r w:rsidRPr="00609C01" w:rsidR="70D39D11">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t xml:space="preserve"> </w:t>
      </w:r>
      <w:r w:rsidRPr="00609C01" w:rsidR="70D39D11">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t>zien</w:t>
      </w:r>
      <w:r w:rsidRPr="00609C01" w:rsidR="70D39D11">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t xml:space="preserve">: teams </w:t>
      </w:r>
      <w:r w:rsidRPr="00609C01" w:rsidR="70D39D11">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t>tijdens</w:t>
      </w:r>
      <w:r w:rsidRPr="00609C01" w:rsidR="70D39D11">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t xml:space="preserve"> het </w:t>
      </w:r>
      <w:r w:rsidRPr="00609C01" w:rsidR="70D39D11">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t>spelen</w:t>
      </w:r>
      <w:r w:rsidRPr="00609C01" w:rsidR="70D39D11">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t>)..</w:t>
      </w:r>
      <w:r w:rsidRPr="00609C01" w:rsidR="70D39D11">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t xml:space="preserve"> </w:t>
      </w:r>
      <w:r w:rsidRPr="00609C01" w:rsidR="4CA6C7A2">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t>!!</w:t>
      </w:r>
    </w:p>
    <w:p w:rsidR="20623620" w:rsidP="20623620" w:rsidRDefault="20623620" w14:paraId="36803A1C" w14:textId="14B0AB54">
      <w:pPr>
        <w:bidi w:val="0"/>
        <w:spacing w:before="0" w:beforeAutospacing="off" w:after="0" w:afterAutospacing="off"/>
        <w:ind w:left="360" w:right="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en-US"/>
        </w:rPr>
      </w:pPr>
    </w:p>
    <w:p w:rsidR="20623620" w:rsidP="20623620" w:rsidRDefault="20623620" w14:paraId="37A3DEB6" w14:textId="667D1E80">
      <w:pPr>
        <w:bidi w:val="0"/>
        <w:spacing w:before="0" w:beforeAutospacing="off" w:after="0" w:afterAutospacing="off"/>
        <w:ind w:left="360" w:right="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en-US"/>
        </w:rPr>
      </w:pPr>
    </w:p>
    <w:tbl>
      <w:tblPr>
        <w:tblStyle w:val="TableNormal"/>
        <w:bidiVisual w:val="0"/>
        <w:tblW w:w="0" w:type="auto"/>
        <w:tblLook w:val="06A0" w:firstRow="1" w:lastRow="0" w:firstColumn="1" w:lastColumn="0" w:noHBand="1" w:noVBand="1"/>
      </w:tblPr>
      <w:tblGrid>
        <w:gridCol w:w="3690"/>
        <w:gridCol w:w="5415"/>
      </w:tblGrid>
      <w:tr w:rsidR="2B961EE9" w:rsidTr="20623620" w14:paraId="580398BD">
        <w:trPr>
          <w:trHeight w:val="300"/>
        </w:trPr>
        <w:tc>
          <w:tcPr>
            <w:tcW w:w="3690" w:type="dxa"/>
            <w:tcBorders>
              <w:bottom w:val="single" w:color="000000" w:themeColor="text1" w:sz="6"/>
            </w:tcBorders>
            <w:shd w:val="clear" w:color="auto" w:fill="F79646"/>
            <w:tcMar>
              <w:left w:w="105" w:type="dxa"/>
              <w:right w:w="105" w:type="dxa"/>
            </w:tcMar>
            <w:vAlign w:val="top"/>
          </w:tcPr>
          <w:p w:rsidR="2B961EE9" w:rsidP="2B961EE9" w:rsidRDefault="2B961EE9" w14:paraId="1D3305ED" w14:textId="1E6A23E7">
            <w:pPr>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SUMMARY</w:t>
            </w:r>
          </w:p>
        </w:tc>
        <w:tc>
          <w:tcPr>
            <w:tcW w:w="5415" w:type="dxa"/>
            <w:tcBorders>
              <w:bottom w:val="single" w:color="000000" w:themeColor="text1" w:sz="6"/>
            </w:tcBorders>
            <w:tcMar>
              <w:left w:w="105" w:type="dxa"/>
              <w:right w:w="105" w:type="dxa"/>
            </w:tcMar>
            <w:vAlign w:val="top"/>
          </w:tcPr>
          <w:p w:rsidR="2B961EE9" w:rsidP="2B961EE9" w:rsidRDefault="2B961EE9" w14:paraId="7B0F07BF" w14:textId="6C5D8054">
            <w:pPr>
              <w:spacing w:before="0" w:beforeAutospacing="off" w:after="0" w:afterAutospacing="off"/>
              <w:ind w:left="215" w:right="0"/>
              <w:rPr>
                <w:rFonts w:ascii="Times New Roman" w:hAnsi="Times New Roman" w:eastAsia="Times New Roman" w:cs="Times New Roman"/>
                <w:b w:val="0"/>
                <w:bCs w:val="0"/>
                <w:i w:val="0"/>
                <w:iCs w:val="0"/>
                <w:sz w:val="24"/>
                <w:szCs w:val="24"/>
                <w:lang w:val="nl-NL"/>
              </w:rPr>
            </w:pPr>
          </w:p>
        </w:tc>
      </w:tr>
      <w:tr w:rsidR="2B961EE9" w:rsidTr="20623620" w14:paraId="26BA9CA1">
        <w:trPr>
          <w:trHeight w:val="398"/>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1B290E9D" w14:textId="34B9BE63">
            <w:pPr>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Topic</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2B961EE9" w:rsidP="20623620" w:rsidRDefault="2B961EE9" w14:paraId="2DC7BA7E" w14:textId="73D64B4A">
            <w:pPr>
              <w:spacing w:before="61" w:beforeAutospacing="off" w:after="0" w:afterAutospacing="off"/>
              <w:ind w:left="215" w:right="0"/>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pPr>
            <w:r w:rsidRPr="20623620" w:rsidR="59BA3D8C">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(komt nog)</w:t>
            </w:r>
          </w:p>
        </w:tc>
      </w:tr>
      <w:tr w:rsidR="2B961EE9" w:rsidTr="20623620" w14:paraId="59F711E2">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79FA45FA" w14:textId="31D95D1C">
            <w:pPr>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Target group</w:t>
            </w:r>
          </w:p>
          <w:p w:rsidR="2B961EE9" w:rsidP="2B961EE9" w:rsidRDefault="2B961EE9" w14:paraId="32CCCE95" w14:textId="1B6BF9A5">
            <w:pPr>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CEFR level</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60E844D7" w:rsidP="20623620" w:rsidRDefault="60E844D7" w14:paraId="47BB4A58" w14:textId="4BAF5BCD">
            <w:pPr>
              <w:pStyle w:val="Normal"/>
              <w:suppressLineNumbers w:val="0"/>
              <w:bidi w:val="0"/>
              <w:spacing w:before="61" w:beforeAutospacing="off" w:after="0" w:afterAutospacing="off" w:line="279" w:lineRule="auto"/>
              <w:ind w:left="215" w:right="0"/>
              <w:jc w:val="left"/>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pPr>
            <w:r w:rsidRPr="20623620" w:rsidR="60E844D7">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Middelbaar Onderwijs (</w:t>
            </w:r>
            <w:r w:rsidRPr="20623620" w:rsidR="0A5A506F">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bovenbouw)</w:t>
            </w:r>
          </w:p>
          <w:p w:rsidR="2B961EE9" w:rsidP="20623620" w:rsidRDefault="2B961EE9" w14:paraId="2BFB0274" w14:textId="774E0324">
            <w:pPr>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0623620" w:rsidR="6E8ED571">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 xml:space="preserve">B1-B2 </w:t>
            </w:r>
          </w:p>
        </w:tc>
      </w:tr>
      <w:tr w:rsidR="2B961EE9" w:rsidTr="20623620" w14:paraId="701A9BDA">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5077D5C8" w14:textId="5F82436F">
            <w:pPr>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 xml:space="preserve">Summary of activities </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7EE031D4" w:rsidP="20623620" w:rsidRDefault="7EE031D4" w14:paraId="1118782E" w14:textId="3D9E8B1B">
            <w:pPr>
              <w:spacing w:before="61" w:beforeAutospacing="off" w:after="0" w:afterAutospacing="off"/>
              <w:ind w:left="215" w:right="0"/>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pPr>
            <w:r w:rsidRPr="20623620" w:rsidR="7EE031D4">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 xml:space="preserve">De leerlingen gaan </w:t>
            </w:r>
            <w:r w:rsidRPr="20623620" w:rsidR="5B098F58">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 xml:space="preserve">in 2 teams aan de slag ze gaan </w:t>
            </w:r>
          </w:p>
          <w:p w:rsidR="5528D713" w:rsidP="20623620" w:rsidRDefault="5528D713" w14:paraId="6083EDA4" w14:textId="5646FE82">
            <w:pPr>
              <w:spacing w:before="61" w:beforeAutospacing="off" w:after="0" w:afterAutospacing="off"/>
              <w:ind w:left="215" w:right="0"/>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pPr>
            <w:r w:rsidRPr="20623620" w:rsidR="5528D713">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w:t>
            </w:r>
            <w:r w:rsidRPr="20623620" w:rsidR="5528D713">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de</w:t>
            </w:r>
            <w:r w:rsidRPr="20623620" w:rsidR="5528D713">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 xml:space="preserve"> simpele versie van maken).. </w:t>
            </w:r>
          </w:p>
          <w:p w:rsidR="2B961EE9" w:rsidP="2B961EE9" w:rsidRDefault="2B961EE9" w14:paraId="088552E0" w14:textId="6E8DD29A">
            <w:pPr>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 xml:space="preserve">The learners are attributed a school item in a specific colour. During the live interaction, learners question each other to try to guess which card displaying a school item in a specific colour the remote partner has. </w:t>
            </w:r>
          </w:p>
        </w:tc>
      </w:tr>
      <w:tr w:rsidR="2B961EE9" w:rsidTr="20623620" w14:paraId="0BDE6317">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05045F31" w14:textId="48AD08A8">
            <w:pPr>
              <w:spacing w:before="116"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Learning objectives</w:t>
            </w:r>
          </w:p>
          <w:p w:rsidR="2B961EE9" w:rsidP="2B961EE9" w:rsidRDefault="2B961EE9" w14:paraId="692B7E6C" w14:textId="211179DF">
            <w:pPr>
              <w:spacing w:before="116"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(intercultural, linguistic, technological and pedagogical)</w:t>
            </w:r>
          </w:p>
          <w:p w:rsidR="2B961EE9" w:rsidP="2B961EE9" w:rsidRDefault="2B961EE9" w14:paraId="0D1FC0ED" w14:textId="45F79C2B">
            <w:pPr>
              <w:spacing w:before="0" w:beforeAutospacing="off" w:after="0" w:afterAutospacing="off"/>
              <w:ind w:left="215" w:right="0"/>
              <w:rPr>
                <w:rFonts w:ascii="Times New Roman" w:hAnsi="Times New Roman" w:eastAsia="Times New Roman" w:cs="Times New Roman"/>
                <w:b w:val="0"/>
                <w:bCs w:val="0"/>
                <w:i w:val="0"/>
                <w:iCs w:val="0"/>
                <w:sz w:val="24"/>
                <w:szCs w:val="24"/>
                <w:lang w:val="nl-NL"/>
              </w:rPr>
            </w:pP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2B961EE9" w:rsidP="2B961EE9" w:rsidRDefault="2B961EE9" w14:paraId="25426542" w14:textId="6F48A4D4">
            <w:pPr>
              <w:pStyle w:val="ListParagraph"/>
              <w:numPr>
                <w:ilvl w:val="0"/>
                <w:numId w:val="1"/>
              </w:numPr>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Practising conversation skills</w:t>
            </w:r>
          </w:p>
          <w:p w:rsidR="2B961EE9" w:rsidP="2B961EE9" w:rsidRDefault="2B961EE9" w14:paraId="232D07C5" w14:textId="541F1DE0">
            <w:pPr>
              <w:pStyle w:val="ListParagraph"/>
              <w:numPr>
                <w:ilvl w:val="1"/>
                <w:numId w:val="1"/>
              </w:numPr>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Asking and answering simple questions</w:t>
            </w:r>
          </w:p>
          <w:p w:rsidR="2B961EE9" w:rsidP="2B961EE9" w:rsidRDefault="2B961EE9" w14:paraId="5BF8B957" w14:textId="1D057F8E">
            <w:pPr>
              <w:pStyle w:val="ListParagraph"/>
              <w:numPr>
                <w:ilvl w:val="1"/>
                <w:numId w:val="1"/>
              </w:numPr>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Describing the colours of school items</w:t>
            </w:r>
          </w:p>
          <w:p w:rsidR="2B961EE9" w:rsidP="2B961EE9" w:rsidRDefault="2B961EE9" w14:paraId="55207BC3" w14:textId="2B6A0571">
            <w:pPr>
              <w:pStyle w:val="ListParagraph"/>
              <w:numPr>
                <w:ilvl w:val="1"/>
                <w:numId w:val="1"/>
              </w:numPr>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Naming school items</w:t>
            </w:r>
          </w:p>
          <w:p w:rsidR="2B961EE9" w:rsidP="2B961EE9" w:rsidRDefault="2B961EE9" w14:paraId="45A8B051" w14:textId="226B726B">
            <w:pPr>
              <w:pStyle w:val="ListParagraph"/>
              <w:numPr>
                <w:ilvl w:val="1"/>
                <w:numId w:val="1"/>
              </w:numPr>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Listening and recording answer</w:t>
            </w:r>
          </w:p>
        </w:tc>
      </w:tr>
      <w:tr w:rsidR="2B961EE9" w:rsidTr="20623620" w14:paraId="16046F97">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4E7E424F" w14:textId="69150A0C">
            <w:pPr>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Final product (expected outcome)</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2B961EE9" w:rsidP="2B961EE9" w:rsidRDefault="2B961EE9" w14:paraId="5AEF40DB" w14:textId="6A61C88A">
            <w:pPr>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Learners correctly identify the school item and colour of their remote partners’ cards.</w:t>
            </w:r>
          </w:p>
        </w:tc>
      </w:tr>
      <w:tr w:rsidR="2B961EE9" w:rsidTr="20623620" w14:paraId="0792F794">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4434C725" w14:textId="0DE505E2">
            <w:pPr>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Tool suggestion</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2B961EE9" w:rsidP="20623620" w:rsidRDefault="2B961EE9" w14:paraId="6E38F131" w14:textId="07CBA5D9">
            <w:pPr>
              <w:pStyle w:val="Normal"/>
              <w:spacing w:before="61" w:beforeAutospacing="off" w:after="0" w:afterAutospacing="off"/>
              <w:ind w:left="215" w:right="0"/>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pPr>
            <w:r w:rsidRPr="20623620" w:rsidR="20623620">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 xml:space="preserve"> </w:t>
            </w:r>
          </w:p>
        </w:tc>
      </w:tr>
      <w:tr w:rsidR="2B961EE9" w:rsidTr="20623620" w14:paraId="0C56F82A">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34F9BB30" w14:textId="70B5985A">
            <w:pPr>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Has the task been tested?</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0AB5EE4C" w:rsidP="2B961EE9" w:rsidRDefault="0AB5EE4C" w14:paraId="09C59427" w14:textId="28CCAF14">
            <w:pPr>
              <w:pStyle w:val="Normal"/>
              <w:suppressLineNumbers w:val="0"/>
              <w:bidi w:val="0"/>
              <w:spacing w:before="61" w:beforeAutospacing="off" w:after="0" w:afterAutospacing="off" w:line="279" w:lineRule="auto"/>
              <w:ind w:left="215" w:right="0"/>
              <w:jc w:val="left"/>
            </w:pPr>
            <w:r w:rsidRPr="2B961EE9" w:rsidR="0AB5EE4C">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No</w:t>
            </w:r>
          </w:p>
        </w:tc>
      </w:tr>
      <w:tr w:rsidR="2B961EE9" w:rsidTr="20623620" w14:paraId="3B8385D9">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6F015701" w14:textId="743F5376">
            <w:pPr>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Author(s)/institution(s)</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65CC4FAD" w:rsidP="2B961EE9" w:rsidRDefault="65CC4FAD" w14:paraId="138BEA5D" w14:textId="6EBEC617">
            <w:pPr>
              <w:spacing w:before="61" w:beforeAutospacing="off" w:after="0" w:afterAutospacing="off"/>
              <w:ind w:left="215" w:right="0"/>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pPr>
            <w:r w:rsidRPr="2B961EE9" w:rsidR="65CC4FAD">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Universiteit Utrecht</w:t>
            </w:r>
          </w:p>
        </w:tc>
      </w:tr>
    </w:tbl>
    <w:tbl>
      <w:tblPr>
        <w:tblStyle w:val="TableNormal"/>
        <w:bidiVisual w:val="0"/>
        <w:tblW w:w="0" w:type="auto"/>
        <w:tblLook w:val="06A0" w:firstRow="1" w:lastRow="0" w:firstColumn="1" w:lastColumn="0" w:noHBand="1" w:noVBand="1"/>
      </w:tblPr>
      <w:tblGrid>
        <w:gridCol w:w="3690"/>
        <w:gridCol w:w="5415"/>
      </w:tblGrid>
      <w:tr w:rsidR="2B961EE9" w:rsidTr="2B961EE9" w14:paraId="49077590">
        <w:trPr>
          <w:trHeight w:val="300"/>
        </w:trPr>
        <w:tc>
          <w:tcPr>
            <w:tcW w:w="3690" w:type="dxa"/>
            <w:tcBorders>
              <w:bottom w:val="single" w:color="000000" w:themeColor="text1" w:sz="6"/>
            </w:tcBorders>
            <w:shd w:val="clear" w:color="auto" w:fill="F79646"/>
            <w:tcMar>
              <w:left w:w="105" w:type="dxa"/>
              <w:right w:w="105" w:type="dxa"/>
            </w:tcMar>
            <w:vAlign w:val="top"/>
          </w:tcPr>
          <w:p w:rsidR="2B961EE9" w:rsidP="2B961EE9" w:rsidRDefault="2B961EE9" w14:paraId="57598A9E" w14:textId="51B55FC8">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PREPARATION</w:t>
            </w:r>
          </w:p>
        </w:tc>
        <w:tc>
          <w:tcPr>
            <w:tcW w:w="5415" w:type="dxa"/>
            <w:tcBorders>
              <w:bottom w:val="single" w:color="000000" w:themeColor="text1" w:sz="6"/>
            </w:tcBorders>
            <w:tcMar>
              <w:left w:w="105" w:type="dxa"/>
              <w:right w:w="105" w:type="dxa"/>
            </w:tcMar>
            <w:vAlign w:val="top"/>
          </w:tcPr>
          <w:p w:rsidR="2B961EE9" w:rsidP="2B961EE9" w:rsidRDefault="2B961EE9" w14:paraId="1E586DA4" w14:textId="45223203">
            <w:pPr>
              <w:bidi w:val="0"/>
              <w:spacing w:before="0" w:beforeAutospacing="off" w:after="0" w:afterAutospacing="off"/>
              <w:ind w:left="215" w:right="0"/>
              <w:rPr>
                <w:rFonts w:ascii="Times New Roman" w:hAnsi="Times New Roman" w:eastAsia="Times New Roman" w:cs="Times New Roman"/>
                <w:b w:val="0"/>
                <w:bCs w:val="0"/>
                <w:i w:val="0"/>
                <w:iCs w:val="0"/>
                <w:sz w:val="24"/>
                <w:szCs w:val="24"/>
                <w:lang w:val="nl-NL"/>
              </w:rPr>
            </w:pPr>
          </w:p>
        </w:tc>
      </w:tr>
      <w:tr w:rsidR="2B961EE9" w:rsidTr="2B961EE9" w14:paraId="04AB7760">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shd w:val="clear" w:color="auto" w:fill="FFF2CC"/>
            <w:tcMar>
              <w:left w:w="105" w:type="dxa"/>
              <w:right w:w="105" w:type="dxa"/>
            </w:tcMar>
            <w:vAlign w:val="top"/>
          </w:tcPr>
          <w:p w:rsidR="2B961EE9" w:rsidP="2B961EE9" w:rsidRDefault="2B961EE9" w14:paraId="377B2AB5" w14:textId="290BD2D6">
            <w:pPr>
              <w:bidi w:val="0"/>
              <w:spacing w:before="61" w:beforeAutospacing="off" w:after="0" w:afterAutospacing="off"/>
              <w:ind w:left="215" w:right="0"/>
              <w:jc w:val="center"/>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elements</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FF2CC"/>
            <w:tcMar>
              <w:left w:w="105" w:type="dxa"/>
              <w:right w:w="105" w:type="dxa"/>
            </w:tcMar>
            <w:vAlign w:val="top"/>
          </w:tcPr>
          <w:p w:rsidR="2B961EE9" w:rsidP="2B961EE9" w:rsidRDefault="2B961EE9" w14:paraId="2F21E558" w14:textId="36D394D6">
            <w:pPr>
              <w:bidi w:val="0"/>
              <w:spacing w:before="61" w:beforeAutospacing="off" w:after="0" w:afterAutospacing="off"/>
              <w:ind w:left="215" w:right="0"/>
              <w:jc w:val="center"/>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Description of pre-task activities</w:t>
            </w:r>
          </w:p>
        </w:tc>
      </w:tr>
      <w:tr w:rsidR="2B961EE9" w:rsidTr="2B961EE9" w14:paraId="45C49D22">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7E566C45" w14:textId="44942911">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Preparing for the meeting with VE partner</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2B961EE9" w:rsidP="2B961EE9" w:rsidRDefault="2B961EE9" w14:paraId="01D14F3E" w14:textId="2BEA2EFA">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The teacher introduces the virtual exchange project and explains the task.</w:t>
            </w:r>
          </w:p>
          <w:p w:rsidR="2B961EE9" w:rsidP="2B961EE9" w:rsidRDefault="2B961EE9" w14:paraId="196756CE" w14:textId="591F6FD6">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Learners are introduced to the names of school items (e.g. pencil, pen, scissors, rubber/eraser, ruler, pencil sharpener, notebook) and to colours as well as the language and conversation management structures need for the task.</w:t>
            </w:r>
          </w:p>
        </w:tc>
      </w:tr>
      <w:tr w:rsidR="2B961EE9" w:rsidTr="2B961EE9" w14:paraId="43406DDF">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6F836280" w14:textId="34CDB9B5">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Familiarisation with task topic</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2B961EE9" w:rsidP="2B961EE9" w:rsidRDefault="2B961EE9" w14:paraId="136455BA" w14:textId="2156D8C4">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Introduction of language structures:</w:t>
            </w:r>
          </w:p>
          <w:p w:rsidR="2B961EE9" w:rsidP="2B961EE9" w:rsidRDefault="2B961EE9" w14:paraId="17F3FAAB" w14:textId="1BD673D3">
            <w:pPr>
              <w:pStyle w:val="ListParagraph"/>
              <w:numPr>
                <w:ilvl w:val="0"/>
                <w:numId w:val="2"/>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Is your school item + colour? Yes it is/No it’s not.</w:t>
            </w:r>
          </w:p>
          <w:p w:rsidR="2B961EE9" w:rsidP="2B961EE9" w:rsidRDefault="2B961EE9" w14:paraId="73C4B39A" w14:textId="637E7B49">
            <w:pPr>
              <w:pStyle w:val="ListParagraph"/>
              <w:numPr>
                <w:ilvl w:val="0"/>
                <w:numId w:val="2"/>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Do you have a + school item? Yes I do/No I don’t.</w:t>
            </w:r>
          </w:p>
          <w:p w:rsidR="2B961EE9" w:rsidP="2B961EE9" w:rsidRDefault="2B961EE9" w14:paraId="56A2A1D1" w14:textId="1CB1C39C">
            <w:pPr>
              <w:pStyle w:val="ListParagraph"/>
              <w:numPr>
                <w:ilvl w:val="0"/>
                <w:numId w:val="2"/>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Do you have the + colour + school item? Yes I do/No I don’t.</w:t>
            </w:r>
          </w:p>
          <w:p w:rsidR="2B961EE9" w:rsidP="2B961EE9" w:rsidRDefault="2B961EE9" w14:paraId="2090A832" w14:textId="5EF6F7CE">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Introduction of conversation management structures:</w:t>
            </w:r>
          </w:p>
          <w:p w:rsidR="2B961EE9" w:rsidP="2B961EE9" w:rsidRDefault="2B961EE9" w14:paraId="71BB7089" w14:textId="286BC976">
            <w:pPr>
              <w:pStyle w:val="ListParagraph"/>
              <w:numPr>
                <w:ilvl w:val="0"/>
                <w:numId w:val="3"/>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I didn’t understand.</w:t>
            </w:r>
          </w:p>
          <w:p w:rsidR="2B961EE9" w:rsidP="2B961EE9" w:rsidRDefault="2B961EE9" w14:paraId="7A694CC8" w14:textId="14D85057">
            <w:pPr>
              <w:pStyle w:val="ListParagraph"/>
              <w:numPr>
                <w:ilvl w:val="0"/>
                <w:numId w:val="3"/>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Could you repeat please?</w:t>
            </w:r>
          </w:p>
          <w:p w:rsidR="2B961EE9" w:rsidP="2B961EE9" w:rsidRDefault="2B961EE9" w14:paraId="4E320B45" w14:textId="2098710D">
            <w:pPr>
              <w:pStyle w:val="ListParagraph"/>
              <w:numPr>
                <w:ilvl w:val="0"/>
                <w:numId w:val="3"/>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Can you speak more slowly please?</w:t>
            </w:r>
          </w:p>
          <w:p w:rsidR="2B961EE9" w:rsidP="2B961EE9" w:rsidRDefault="2B961EE9" w14:paraId="1E138841" w14:textId="05181422">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Introduction of conversation management structures specific to the game.</w:t>
            </w:r>
          </w:p>
          <w:p w:rsidR="2B961EE9" w:rsidP="2B961EE9" w:rsidRDefault="2B961EE9" w14:paraId="4771DD6D" w14:textId="6E2F8C1B">
            <w:pPr>
              <w:pStyle w:val="ListParagraph"/>
              <w:numPr>
                <w:ilvl w:val="0"/>
                <w:numId w:val="4"/>
              </w:numPr>
              <w:bidi w:val="0"/>
              <w:spacing w:before="230" w:beforeAutospacing="off" w:after="23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Keep trying! Try again.</w:t>
            </w:r>
          </w:p>
          <w:p w:rsidR="2B961EE9" w:rsidP="2B961EE9" w:rsidRDefault="2B961EE9" w14:paraId="6B8DFA0F" w14:textId="4834A645">
            <w:pPr>
              <w:pStyle w:val="ListParagraph"/>
              <w:numPr>
                <w:ilvl w:val="0"/>
                <w:numId w:val="4"/>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You’re getting warmer!</w:t>
            </w:r>
          </w:p>
          <w:p w:rsidR="2B961EE9" w:rsidP="2B961EE9" w:rsidRDefault="2B961EE9" w14:paraId="25B34AA3" w14:textId="3C9DEA98">
            <w:pPr>
              <w:pStyle w:val="ListParagraph"/>
              <w:numPr>
                <w:ilvl w:val="0"/>
                <w:numId w:val="4"/>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You guessed it!</w:t>
            </w:r>
          </w:p>
          <w:p w:rsidR="2B961EE9" w:rsidP="2B961EE9" w:rsidRDefault="2B961EE9" w14:paraId="6AB4B270" w14:textId="445909D5">
            <w:pPr>
              <w:pStyle w:val="ListParagraph"/>
              <w:numPr>
                <w:ilvl w:val="0"/>
                <w:numId w:val="4"/>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Well done!</w:t>
            </w:r>
          </w:p>
          <w:p w:rsidR="2B961EE9" w:rsidP="2B961EE9" w:rsidRDefault="2B961EE9" w14:paraId="4D699CBB" w14:textId="75AD6E26">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Teacher organizes small groups of 4 learners. Learners can practice asking and answering questions in their home classes before interacting with the remote class.</w:t>
            </w:r>
          </w:p>
          <w:p w:rsidR="2B961EE9" w:rsidP="2B961EE9" w:rsidRDefault="2B961EE9" w14:paraId="0E88B84A" w14:textId="337F85E6">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differentiation:</w:t>
            </w: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 xml:space="preserve"> Depending on level, learners could have written supports available.</w:t>
            </w:r>
          </w:p>
        </w:tc>
      </w:tr>
      <w:tr w:rsidR="2B961EE9" w:rsidTr="2B961EE9" w14:paraId="78AB4BCC">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49B48965" w14:textId="4B545A3C">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Familiarisation with tools</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2B961EE9" w:rsidP="2B961EE9" w:rsidRDefault="2B961EE9" w14:paraId="09018E34" w14:textId="287154BA">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An introduction to the videoconferencing software including webcam, sound and text chat settings.</w:t>
            </w:r>
          </w:p>
        </w:tc>
      </w:tr>
    </w:tbl>
    <w:tbl>
      <w:tblPr>
        <w:tblStyle w:val="TableNormal"/>
        <w:bidiVisual w:val="0"/>
        <w:tblW w:w="0" w:type="auto"/>
        <w:tblLook w:val="06A0" w:firstRow="1" w:lastRow="0" w:firstColumn="1" w:lastColumn="0" w:noHBand="1" w:noVBand="1"/>
      </w:tblPr>
      <w:tblGrid>
        <w:gridCol w:w="3690"/>
        <w:gridCol w:w="5415"/>
      </w:tblGrid>
      <w:tr w:rsidR="2B961EE9" w:rsidTr="2B961EE9" w14:paraId="108FA292">
        <w:trPr>
          <w:trHeight w:val="300"/>
        </w:trPr>
        <w:tc>
          <w:tcPr>
            <w:tcW w:w="3690" w:type="dxa"/>
            <w:tcBorders>
              <w:bottom w:val="single" w:color="000000" w:themeColor="text1" w:sz="6"/>
            </w:tcBorders>
            <w:shd w:val="clear" w:color="auto" w:fill="F79646"/>
            <w:tcMar>
              <w:left w:w="105" w:type="dxa"/>
              <w:right w:w="105" w:type="dxa"/>
            </w:tcMar>
            <w:vAlign w:val="top"/>
          </w:tcPr>
          <w:p w:rsidR="2B961EE9" w:rsidP="2B961EE9" w:rsidRDefault="2B961EE9" w14:paraId="287771AF" w14:textId="29C1FD28">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PERFORMANCE (INTERACTION)</w:t>
            </w:r>
          </w:p>
        </w:tc>
        <w:tc>
          <w:tcPr>
            <w:tcW w:w="5415" w:type="dxa"/>
            <w:tcBorders>
              <w:bottom w:val="single" w:color="000000" w:themeColor="text1" w:sz="6"/>
            </w:tcBorders>
            <w:tcMar>
              <w:left w:w="105" w:type="dxa"/>
              <w:right w:w="105" w:type="dxa"/>
            </w:tcMar>
            <w:vAlign w:val="top"/>
          </w:tcPr>
          <w:p w:rsidR="2B961EE9" w:rsidP="2B961EE9" w:rsidRDefault="2B961EE9" w14:paraId="2536E8E3" w14:textId="6B6FE033">
            <w:pPr>
              <w:bidi w:val="0"/>
              <w:spacing w:before="0" w:beforeAutospacing="off" w:after="0" w:afterAutospacing="off"/>
              <w:ind w:left="215" w:right="0"/>
              <w:rPr>
                <w:rFonts w:ascii="Times New Roman" w:hAnsi="Times New Roman" w:eastAsia="Times New Roman" w:cs="Times New Roman"/>
                <w:b w:val="0"/>
                <w:bCs w:val="0"/>
                <w:i w:val="0"/>
                <w:iCs w:val="0"/>
                <w:sz w:val="24"/>
                <w:szCs w:val="24"/>
                <w:lang w:val="nl-NL"/>
              </w:rPr>
            </w:pPr>
          </w:p>
        </w:tc>
      </w:tr>
      <w:tr w:rsidR="2B961EE9" w:rsidTr="2B961EE9" w14:paraId="7E1D1E16">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shd w:val="clear" w:color="auto" w:fill="FFF2CC"/>
            <w:tcMar>
              <w:left w:w="105" w:type="dxa"/>
              <w:right w:w="105" w:type="dxa"/>
            </w:tcMar>
            <w:vAlign w:val="top"/>
          </w:tcPr>
          <w:p w:rsidR="2B961EE9" w:rsidP="2B961EE9" w:rsidRDefault="2B961EE9" w14:paraId="65B53E2E" w14:textId="2BA20897">
            <w:pPr>
              <w:bidi w:val="0"/>
              <w:spacing w:before="61" w:beforeAutospacing="off" w:after="0" w:afterAutospacing="off"/>
              <w:ind w:left="215" w:right="0"/>
              <w:jc w:val="center"/>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elements</w:t>
            </w:r>
          </w:p>
          <w:p w:rsidR="2B961EE9" w:rsidP="2B961EE9" w:rsidRDefault="2B961EE9" w14:paraId="13CF317E" w14:textId="576917C0">
            <w:pPr>
              <w:bidi w:val="0"/>
              <w:spacing w:before="61" w:beforeAutospacing="off" w:after="0" w:afterAutospacing="off"/>
              <w:ind w:left="215" w:right="0"/>
              <w:jc w:val="center"/>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(steps of the interaction)</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FF2CC"/>
            <w:tcMar>
              <w:left w:w="105" w:type="dxa"/>
              <w:right w:w="105" w:type="dxa"/>
            </w:tcMar>
            <w:vAlign w:val="top"/>
          </w:tcPr>
          <w:p w:rsidR="2B961EE9" w:rsidP="2B961EE9" w:rsidRDefault="2B961EE9" w14:paraId="6099D8CD" w14:textId="02C3D162">
            <w:pPr>
              <w:bidi w:val="0"/>
              <w:spacing w:before="61" w:beforeAutospacing="off" w:after="0" w:afterAutospacing="off"/>
              <w:ind w:left="215" w:right="0"/>
              <w:jc w:val="center"/>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Description of activities</w:t>
            </w:r>
          </w:p>
        </w:tc>
      </w:tr>
      <w:tr w:rsidR="2B961EE9" w:rsidTr="2B961EE9" w14:paraId="7298F642">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379B1B44" w14:textId="766555BF">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Pre-interaction preparation</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2B961EE9" w:rsidP="2B961EE9" w:rsidRDefault="2B961EE9" w14:paraId="0C2AB634" w14:textId="26152C8B">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Teachers distribute a card to each learner in the class.</w:t>
            </w:r>
          </w:p>
          <w:p w:rsidR="2B961EE9" w:rsidP="2B961EE9" w:rsidRDefault="2B961EE9" w14:paraId="54295D63" w14:textId="0F11CF27">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Teachers distribute a listening grid to the class with the names of the remote learners and explains how the learners should record their answers.</w:t>
            </w:r>
          </w:p>
          <w:p w:rsidR="2B961EE9" w:rsidP="2B961EE9" w:rsidRDefault="2B961EE9" w14:paraId="5470524D" w14:textId="67193DF1">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differentiation:</w:t>
            </w: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 xml:space="preserve"> Depending on level, learners could draw and colour in the answers in the listening grid or write them.</w:t>
            </w:r>
          </w:p>
        </w:tc>
      </w:tr>
      <w:tr w:rsidR="2B961EE9" w:rsidTr="2B961EE9" w14:paraId="547A56D9">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6DD60519" w14:textId="72E1E7B1">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Interaction</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2B961EE9" w:rsidP="2B961EE9" w:rsidRDefault="2B961EE9" w14:paraId="71C73B78" w14:textId="3380C7C0">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differentiation:</w:t>
            </w: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 xml:space="preserve"> Depending on learner autonomy, the task could be complete class:class or in small groups.</w:t>
            </w:r>
          </w:p>
          <w:p w:rsidR="2B961EE9" w:rsidP="2B961EE9" w:rsidRDefault="2B961EE9" w14:paraId="7DA6249F" w14:textId="44FC0AC8">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The two teachers demonstrate the task asking /answering questions until they guess the object (and its colour) of the other teacher. Model recording the answer on the listening grid.</w:t>
            </w:r>
          </w:p>
          <w:p w:rsidR="2B961EE9" w:rsidP="2B961EE9" w:rsidRDefault="2B961EE9" w14:paraId="6C663AEC" w14:textId="7C37B88A">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In turns, learners ask and respond to questions to try to guess which school item is on a remote learner’s card. When guessed, the learners record the answer on the listening grid.</w:t>
            </w:r>
          </w:p>
        </w:tc>
      </w:tr>
    </w:tbl>
    <w:tbl>
      <w:tblPr>
        <w:tblStyle w:val="TableNormal"/>
        <w:bidiVisual w:val="0"/>
        <w:tblW w:w="0" w:type="auto"/>
        <w:tblLook w:val="06A0" w:firstRow="1" w:lastRow="0" w:firstColumn="1" w:lastColumn="0" w:noHBand="1" w:noVBand="1"/>
      </w:tblPr>
      <w:tblGrid>
        <w:gridCol w:w="3690"/>
        <w:gridCol w:w="5415"/>
      </w:tblGrid>
      <w:tr w:rsidR="2B961EE9" w:rsidTr="2B961EE9" w14:paraId="10BB035E">
        <w:trPr>
          <w:trHeight w:val="300"/>
        </w:trPr>
        <w:tc>
          <w:tcPr>
            <w:tcW w:w="3690" w:type="dxa"/>
            <w:tcBorders>
              <w:bottom w:val="single" w:color="000000" w:themeColor="text1" w:sz="6"/>
            </w:tcBorders>
            <w:shd w:val="clear" w:color="auto" w:fill="F79646"/>
            <w:tcMar>
              <w:left w:w="105" w:type="dxa"/>
              <w:right w:w="105" w:type="dxa"/>
            </w:tcMar>
            <w:vAlign w:val="top"/>
          </w:tcPr>
          <w:p w:rsidR="2B961EE9" w:rsidP="2B961EE9" w:rsidRDefault="2B961EE9" w14:paraId="244C837F" w14:textId="26507275">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 xml:space="preserve">POST-TASK </w:t>
            </w:r>
          </w:p>
        </w:tc>
        <w:tc>
          <w:tcPr>
            <w:tcW w:w="5415" w:type="dxa"/>
            <w:tcBorders>
              <w:bottom w:val="single" w:color="000000" w:themeColor="text1" w:sz="6"/>
            </w:tcBorders>
            <w:tcMar>
              <w:left w:w="105" w:type="dxa"/>
              <w:right w:w="105" w:type="dxa"/>
            </w:tcMar>
            <w:vAlign w:val="top"/>
          </w:tcPr>
          <w:p w:rsidR="2B961EE9" w:rsidP="2B961EE9" w:rsidRDefault="2B961EE9" w14:paraId="0CE6BF88" w14:textId="3F61B6DC">
            <w:pPr>
              <w:bidi w:val="0"/>
              <w:spacing w:before="0" w:beforeAutospacing="off" w:after="0" w:afterAutospacing="off"/>
              <w:ind w:left="215" w:right="0"/>
              <w:rPr>
                <w:rFonts w:ascii="Times New Roman" w:hAnsi="Times New Roman" w:eastAsia="Times New Roman" w:cs="Times New Roman"/>
                <w:b w:val="0"/>
                <w:bCs w:val="0"/>
                <w:i w:val="0"/>
                <w:iCs w:val="0"/>
                <w:sz w:val="24"/>
                <w:szCs w:val="24"/>
                <w:lang w:val="nl-NL"/>
              </w:rPr>
            </w:pPr>
          </w:p>
        </w:tc>
      </w:tr>
      <w:tr w:rsidR="2B961EE9" w:rsidTr="2B961EE9" w14:paraId="13898AC9">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shd w:val="clear" w:color="auto" w:fill="FFF2CC"/>
            <w:tcMar>
              <w:left w:w="105" w:type="dxa"/>
              <w:right w:w="105" w:type="dxa"/>
            </w:tcMar>
            <w:vAlign w:val="top"/>
          </w:tcPr>
          <w:p w:rsidR="2B961EE9" w:rsidP="2B961EE9" w:rsidRDefault="2B961EE9" w14:paraId="735E5CC9" w14:textId="75F71A8B">
            <w:pPr>
              <w:bidi w:val="0"/>
              <w:spacing w:before="61" w:beforeAutospacing="off" w:after="0" w:afterAutospacing="off"/>
              <w:ind w:left="215" w:right="0"/>
              <w:jc w:val="center"/>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elements</w:t>
            </w:r>
          </w:p>
          <w:p w:rsidR="2B961EE9" w:rsidP="2B961EE9" w:rsidRDefault="2B961EE9" w14:paraId="38EC4D25" w14:textId="3F7ACF52">
            <w:pPr>
              <w:bidi w:val="0"/>
              <w:spacing w:before="0" w:beforeAutospacing="off" w:after="0" w:afterAutospacing="off"/>
              <w:ind w:left="215" w:right="0"/>
              <w:rPr>
                <w:rFonts w:ascii="Times New Roman" w:hAnsi="Times New Roman" w:eastAsia="Times New Roman" w:cs="Times New Roman"/>
                <w:b w:val="0"/>
                <w:bCs w:val="0"/>
                <w:i w:val="0"/>
                <w:iCs w:val="0"/>
                <w:sz w:val="24"/>
                <w:szCs w:val="24"/>
                <w:lang w:val="nl-NL"/>
              </w:rPr>
            </w:pP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FF2CC"/>
            <w:tcMar>
              <w:left w:w="105" w:type="dxa"/>
              <w:right w:w="105" w:type="dxa"/>
            </w:tcMar>
            <w:vAlign w:val="top"/>
          </w:tcPr>
          <w:p w:rsidR="2B961EE9" w:rsidP="2B961EE9" w:rsidRDefault="2B961EE9" w14:paraId="297DA291" w14:textId="19717C38">
            <w:pPr>
              <w:bidi w:val="0"/>
              <w:spacing w:before="61" w:beforeAutospacing="off" w:after="0" w:afterAutospacing="off"/>
              <w:ind w:left="215" w:right="0"/>
              <w:jc w:val="center"/>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Description of post-task activities</w:t>
            </w:r>
          </w:p>
        </w:tc>
      </w:tr>
      <w:tr w:rsidR="2B961EE9" w:rsidTr="2B961EE9" w14:paraId="13A1D8A7">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69EF5901" w14:textId="62334E73">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Summarising the results</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2B961EE9" w:rsidP="2B961EE9" w:rsidRDefault="2B961EE9" w14:paraId="4B3F308C" w14:textId="4CE45CE1">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 xml:space="preserve">Learners can orally summarise the results, using their listening grid, to check their answers with the teacher. Third person language structures will need to be introduced: </w:t>
            </w:r>
            <w:r w:rsidRPr="2B961EE9" w:rsidR="2B961EE9">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Louis had the red pen. He did not have the blue scissors or the green notebook.</w:t>
            </w:r>
          </w:p>
        </w:tc>
      </w:tr>
    </w:tbl>
    <w:tbl>
      <w:tblPr>
        <w:tblStyle w:val="TableNormal"/>
        <w:bidiVisual w:val="0"/>
        <w:tblW w:w="0" w:type="auto"/>
        <w:tblLook w:val="06A0" w:firstRow="1" w:lastRow="0" w:firstColumn="1" w:lastColumn="0" w:noHBand="1" w:noVBand="1"/>
      </w:tblPr>
      <w:tblGrid>
        <w:gridCol w:w="3510"/>
        <w:gridCol w:w="5235"/>
      </w:tblGrid>
      <w:tr w:rsidR="2B961EE9" w:rsidTr="2B961EE9" w14:paraId="3D002474">
        <w:trPr>
          <w:trHeight w:val="300"/>
        </w:trPr>
        <w:tc>
          <w:tcPr>
            <w:tcW w:w="3510" w:type="dxa"/>
            <w:tcBorders>
              <w:bottom w:val="single" w:color="000000" w:themeColor="text1" w:sz="6"/>
            </w:tcBorders>
            <w:shd w:val="clear" w:color="auto" w:fill="F79646"/>
            <w:tcMar>
              <w:left w:w="105" w:type="dxa"/>
              <w:right w:w="105" w:type="dxa"/>
            </w:tcMar>
            <w:vAlign w:val="top"/>
          </w:tcPr>
          <w:p w:rsidR="2B961EE9" w:rsidP="2B961EE9" w:rsidRDefault="2B961EE9" w14:paraId="4BDDF75F" w14:textId="75942711">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 xml:space="preserve">SAMPLE RESOURCES TO SUPPORT THE TASK </w:t>
            </w:r>
          </w:p>
        </w:tc>
        <w:tc>
          <w:tcPr>
            <w:tcW w:w="5235" w:type="dxa"/>
            <w:tcBorders>
              <w:bottom w:val="single" w:color="000000" w:themeColor="text1" w:sz="6"/>
            </w:tcBorders>
            <w:tcMar>
              <w:left w:w="105" w:type="dxa"/>
              <w:right w:w="105" w:type="dxa"/>
            </w:tcMar>
            <w:vAlign w:val="top"/>
          </w:tcPr>
          <w:p w:rsidR="2B961EE9" w:rsidP="2B961EE9" w:rsidRDefault="2B961EE9" w14:paraId="1FD34918" w14:textId="583E8359">
            <w:pPr>
              <w:bidi w:val="0"/>
              <w:spacing w:before="0" w:beforeAutospacing="off" w:after="0" w:afterAutospacing="off"/>
              <w:ind w:left="215" w:right="0"/>
              <w:rPr>
                <w:rFonts w:ascii="Times New Roman" w:hAnsi="Times New Roman" w:eastAsia="Times New Roman" w:cs="Times New Roman"/>
                <w:b w:val="0"/>
                <w:bCs w:val="0"/>
                <w:i w:val="0"/>
                <w:iCs w:val="0"/>
                <w:sz w:val="24"/>
                <w:szCs w:val="24"/>
                <w:lang w:val="nl-NL"/>
              </w:rPr>
            </w:pPr>
          </w:p>
        </w:tc>
      </w:tr>
    </w:tbl>
    <w:tbl>
      <w:tblPr>
        <w:tblStyle w:val="TableNormal"/>
        <w:bidiVisual w:val="0"/>
        <w:tblW w:w="0" w:type="auto"/>
        <w:tblLook w:val="06A0" w:firstRow="1" w:lastRow="0" w:firstColumn="1" w:lastColumn="0" w:noHBand="1" w:noVBand="1"/>
      </w:tblPr>
      <w:tblGrid>
        <w:gridCol w:w="1755"/>
        <w:gridCol w:w="1755"/>
        <w:gridCol w:w="1755"/>
        <w:gridCol w:w="1755"/>
        <w:gridCol w:w="1755"/>
      </w:tblGrid>
      <w:tr w:rsidR="2B961EE9" w:rsidTr="2B961EE9" w14:paraId="100381E1">
        <w:trPr>
          <w:trHeight w:val="2010"/>
        </w:trPr>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5F459491" w14:textId="3B86FD71">
            <w:pPr>
              <w:bidi w:val="0"/>
              <w:spacing w:before="0" w:beforeAutospacing="off" w:after="0" w:afterAutospacing="off"/>
              <w:ind w:left="720"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Louis:</w:t>
            </w:r>
          </w:p>
          <w:p w:rsidR="2B961EE9" w:rsidP="2B961EE9" w:rsidRDefault="2B961EE9" w14:paraId="06B3F791" w14:textId="7493E7A0">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p w:rsidR="2B961EE9" w:rsidP="2B961EE9" w:rsidRDefault="2B961EE9" w14:paraId="6E261EA2" w14:textId="3F4A3577">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p w:rsidR="2B961EE9" w:rsidP="2B961EE9" w:rsidRDefault="2B961EE9" w14:paraId="0CB52D6B" w14:textId="2498DC7A">
            <w:pPr>
              <w:bidi w:val="0"/>
              <w:spacing w:before="0" w:beforeAutospacing="off" w:after="0" w:afterAutospacing="off"/>
              <w:ind w:left="720"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the ____________</w:t>
            </w:r>
          </w:p>
          <w:p w:rsidR="2B961EE9" w:rsidP="2B961EE9" w:rsidRDefault="2B961EE9" w14:paraId="79C50EEF" w14:textId="5A15145E">
            <w:pPr>
              <w:bidi w:val="0"/>
              <w:spacing w:before="0" w:beforeAutospacing="off" w:after="0" w:afterAutospacing="off"/>
              <w:ind w:left="720" w:right="0"/>
              <w:rPr>
                <w:rFonts w:ascii="Times New Roman" w:hAnsi="Times New Roman" w:eastAsia="Times New Roman" w:cs="Times New Roman"/>
                <w:b w:val="0"/>
                <w:bCs w:val="0"/>
                <w:i w:val="0"/>
                <w:iCs w:val="0"/>
                <w:color w:val="000000" w:themeColor="text1" w:themeTint="FF" w:themeShade="FF"/>
                <w:sz w:val="16"/>
                <w:szCs w:val="16"/>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16"/>
                <w:szCs w:val="16"/>
                <w:u w:val="none"/>
                <w:lang w:val="nl-NL"/>
              </w:rPr>
              <w:t xml:space="preserve">                (colour)</w:t>
            </w:r>
          </w:p>
          <w:p w:rsidR="2B961EE9" w:rsidP="2B961EE9" w:rsidRDefault="2B961EE9" w14:paraId="09AA4418" w14:textId="7F1AE7F2">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p w:rsidR="2B961EE9" w:rsidP="2B961EE9" w:rsidRDefault="2B961EE9" w14:paraId="22334C2D" w14:textId="704D42DA">
            <w:pPr>
              <w:bidi w:val="0"/>
              <w:spacing w:before="0" w:beforeAutospacing="off" w:after="0" w:afterAutospacing="off"/>
              <w:ind w:left="720"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_______________</w:t>
            </w:r>
          </w:p>
          <w:p w:rsidR="2B961EE9" w:rsidP="2B961EE9" w:rsidRDefault="2B961EE9" w14:paraId="1CF052C7" w14:textId="2784BB72">
            <w:pPr>
              <w:bidi w:val="0"/>
              <w:spacing w:before="0" w:beforeAutospacing="off" w:after="0" w:afterAutospacing="off"/>
              <w:ind w:left="720" w:right="0"/>
              <w:rPr>
                <w:rFonts w:ascii="Times New Roman" w:hAnsi="Times New Roman" w:eastAsia="Times New Roman" w:cs="Times New Roman"/>
                <w:b w:val="0"/>
                <w:bCs w:val="0"/>
                <w:i w:val="0"/>
                <w:iCs w:val="0"/>
                <w:color w:val="000000" w:themeColor="text1" w:themeTint="FF" w:themeShade="FF"/>
                <w:sz w:val="16"/>
                <w:szCs w:val="16"/>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16"/>
                <w:szCs w:val="16"/>
                <w:u w:val="none"/>
                <w:lang w:val="nl-NL"/>
              </w:rPr>
              <w:t xml:space="preserve">               (item)</w:t>
            </w: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0F5111DB" w14:textId="6B52FB77">
            <w:pPr>
              <w:bidi w:val="0"/>
              <w:spacing w:before="0" w:beforeAutospacing="off" w:after="0" w:afterAutospacing="off"/>
              <w:ind w:left="720"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Clara:</w:t>
            </w: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2D3899B0" w14:textId="6E96F1B4">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488187F3" w14:textId="0D532079">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4FE38E96" w14:textId="4E915918">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r>
      <w:tr w:rsidR="2B961EE9" w:rsidTr="2B961EE9" w14:paraId="54372A68">
        <w:trPr>
          <w:trHeight w:val="2010"/>
        </w:trPr>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31087C54" w14:textId="5CBE35F6">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73366F49" w14:textId="1E69F221">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44832B10" w14:textId="6FE351FE">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5AD8DB62" w14:textId="162AC41C">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7782344C" w14:textId="2D89A020">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r>
      <w:tr w:rsidR="2B961EE9" w:rsidTr="2B961EE9" w14:paraId="34565E36">
        <w:trPr>
          <w:trHeight w:val="2010"/>
        </w:trPr>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5D900AA1" w14:textId="1D977700">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6EB1A177" w14:textId="3FC24D78">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0395E21A" w14:textId="3C7977C9">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71E41008" w14:textId="1A304A91">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674B5700" w14:textId="16358936">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r>
      <w:tr w:rsidR="2B961EE9" w:rsidTr="2B961EE9" w14:paraId="497F1F9C">
        <w:trPr>
          <w:trHeight w:val="2010"/>
        </w:trPr>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21A13541" w14:textId="1E2C565B">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5F86D982" w14:textId="527F47E7">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71ADC561" w14:textId="0944C23C">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197B7BFB" w14:textId="797F0A89">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5D78A637" w14:textId="11DD1CF1">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r>
      <w:tr w:rsidR="2B961EE9" w:rsidTr="2B961EE9" w14:paraId="4CEAF40C">
        <w:trPr>
          <w:trHeight w:val="2010"/>
        </w:trPr>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054BF2B6" w14:textId="4E096AFA">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76596E79" w14:textId="61EEB3A2">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77D34AE7" w14:textId="4829C79C">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3CD86A98" w14:textId="5480AFBF">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2D1B7CA4" w14:textId="53A232B6">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r>
      <w:tr w:rsidR="2B961EE9" w:rsidTr="2B961EE9" w14:paraId="23DE3E58">
        <w:trPr>
          <w:trHeight w:val="2010"/>
        </w:trPr>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29B17BBF" w14:textId="5F53062D">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01911AEF" w14:textId="0495CA42">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0BED08A3" w14:textId="29D7BFED">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6A8CBA33" w14:textId="18947178">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c>
          <w:tcPr>
            <w:tcW w:w="17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58FCAA9B" w14:textId="3097B1C3">
            <w:pPr>
              <w:bidi w:val="0"/>
              <w:spacing w:before="0" w:beforeAutospacing="off" w:after="0" w:afterAutospacing="off"/>
              <w:ind w:left="720" w:right="0"/>
              <w:rPr>
                <w:rFonts w:ascii="Times New Roman" w:hAnsi="Times New Roman" w:eastAsia="Times New Roman" w:cs="Times New Roman"/>
                <w:b w:val="0"/>
                <w:bCs w:val="0"/>
                <w:i w:val="0"/>
                <w:iCs w:val="0"/>
                <w:sz w:val="24"/>
                <w:szCs w:val="24"/>
                <w:lang w:val="nl-NL"/>
              </w:rPr>
            </w:pPr>
          </w:p>
        </w:tc>
      </w:tr>
    </w:tbl>
    <w:p w:rsidR="6C05602B" w:rsidP="2B961EE9" w:rsidRDefault="6C05602B" w14:paraId="0D09DC4B" w14:textId="344D6D45">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r w:rsidRPr="2B961EE9" w:rsidR="6C05602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APP- opdracht analyseren</w:t>
      </w:r>
    </w:p>
    <w:p w:rsidR="6C05602B" w:rsidP="2B961EE9" w:rsidRDefault="6C05602B" w14:paraId="2B02F19D" w14:textId="42F1A4C8">
      <w:pPr>
        <w:bidi w:val="0"/>
        <w:spacing w:before="39" w:beforeAutospacing="off" w:after="0" w:afterAutospacing="off"/>
        <w:ind w:left="216" w:right="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r w:rsidRPr="2B961EE9" w:rsidR="6C05602B">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en-US"/>
        </w:rPr>
        <w:t xml:space="preserve">E-LIVE tasks for virtual exchange consist of a sequence of subtasks organised in three phases: preparatory (pre-task), task performance (interaction) and post- task. </w:t>
      </w:r>
    </w:p>
    <w:p w:rsidR="2B961EE9" w:rsidP="2B961EE9" w:rsidRDefault="2B961EE9" w14:paraId="05D1B729" w14:textId="3E33D220">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w:rsidR="2B961EE9" w:rsidP="2B961EE9" w:rsidRDefault="2B961EE9" w14:paraId="57C1265F" w14:textId="6697F519">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w:rsidR="2B961EE9" w:rsidP="2B961EE9" w:rsidRDefault="2B961EE9" w14:paraId="51803488" w14:textId="28B1C701">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w:rsidR="6C05602B" w:rsidP="2B961EE9" w:rsidRDefault="6C05602B" w14:paraId="0E086872" w14:textId="67391D67">
      <w:pPr>
        <w:bidi w:val="0"/>
        <w:spacing w:before="61" w:beforeAutospacing="off" w:after="0" w:afterAutospacing="off"/>
        <w:ind w:left="215" w:right="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r w:rsidRPr="2B961EE9" w:rsidR="6C05602B">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0"/>
          <w:szCs w:val="20"/>
          <w:u w:val="none"/>
          <w:lang w:val="nl-NL"/>
        </w:rPr>
        <w:t xml:space="preserve">                                                                          </w:t>
      </w:r>
      <w:r w:rsidR="6C05602B">
        <w:drawing>
          <wp:inline wp14:editId="009F39EE" wp14:anchorId="00588E9B">
            <wp:extent cx="409575" cy="409575"/>
            <wp:effectExtent l="0" t="0" r="0" b="0"/>
            <wp:docPr id="154471859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00293419" name="Picture 1600293419"/>
                    <pic:cNvPicPr/>
                  </pic:nvPicPr>
                  <pic:blipFill>
                    <a:blip xmlns:r="http://schemas.openxmlformats.org/officeDocument/2006/relationships" r:embed="rId951412327">
                      <a:extLst>
                        <a:ext uri="{28A0092B-C50C-407E-A947-70E740481C1C}">
                          <a14:useLocalDpi xmlns:a14="http://schemas.microsoft.com/office/drawing/2010/main"/>
                        </a:ext>
                      </a:extLst>
                    </a:blip>
                    <a:stretch>
                      <a:fillRect/>
                    </a:stretch>
                  </pic:blipFill>
                  <pic:spPr>
                    <a:xfrm>
                      <a:off x="0" y="0"/>
                      <a:ext cx="409575" cy="409575"/>
                    </a:xfrm>
                    <a:prstGeom prst="rect">
                      <a:avLst/>
                    </a:prstGeom>
                  </pic:spPr>
                </pic:pic>
              </a:graphicData>
            </a:graphic>
          </wp:inline>
        </w:drawing>
      </w:r>
    </w:p>
    <w:p w:rsidR="6C05602B" w:rsidP="2B961EE9" w:rsidRDefault="6C05602B" w14:paraId="5B703F86" w14:textId="1B4D33BF">
      <w:pPr>
        <w:bidi w:val="0"/>
        <w:spacing w:before="61" w:beforeAutospacing="off" w:after="0" w:afterAutospacing="off"/>
        <w:ind w:left="215" w:right="0"/>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r w:rsidRPr="2B961EE9" w:rsidR="6C05602B">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0"/>
          <w:szCs w:val="20"/>
          <w:u w:val="none"/>
          <w:lang w:val="nl-NL"/>
        </w:rPr>
        <w:t xml:space="preserve">                    School items – Guess the object.</w:t>
      </w:r>
    </w:p>
    <w:p w:rsidR="2B961EE9" w:rsidP="2B961EE9" w:rsidRDefault="2B961EE9" w14:paraId="1A4BF222" w14:textId="3A289806">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tbl>
      <w:tblPr>
        <w:tblStyle w:val="TableNormal"/>
        <w:bidiVisual w:val="0"/>
        <w:tblW w:w="0" w:type="auto"/>
        <w:tblLook w:val="06A0" w:firstRow="1" w:lastRow="0" w:firstColumn="1" w:lastColumn="0" w:noHBand="1" w:noVBand="1"/>
      </w:tblPr>
      <w:tblGrid>
        <w:gridCol w:w="3690"/>
        <w:gridCol w:w="5415"/>
      </w:tblGrid>
      <w:tr w:rsidR="2B961EE9" w:rsidTr="2B961EE9" w14:paraId="75EF91DD">
        <w:trPr>
          <w:trHeight w:val="300"/>
        </w:trPr>
        <w:tc>
          <w:tcPr>
            <w:tcW w:w="3690" w:type="dxa"/>
            <w:tcBorders>
              <w:bottom w:val="single" w:color="000000" w:themeColor="text1" w:sz="6"/>
            </w:tcBorders>
            <w:shd w:val="clear" w:color="auto" w:fill="F79646"/>
            <w:tcMar>
              <w:left w:w="105" w:type="dxa"/>
              <w:right w:w="105" w:type="dxa"/>
            </w:tcMar>
            <w:vAlign w:val="top"/>
          </w:tcPr>
          <w:p w:rsidR="2B961EE9" w:rsidP="2B961EE9" w:rsidRDefault="2B961EE9" w14:paraId="74018176" w14:textId="21BF2B7C">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SUMMARY</w:t>
            </w:r>
          </w:p>
        </w:tc>
        <w:tc>
          <w:tcPr>
            <w:tcW w:w="5415" w:type="dxa"/>
            <w:tcBorders>
              <w:bottom w:val="single" w:color="000000" w:themeColor="text1" w:sz="6"/>
            </w:tcBorders>
            <w:tcMar>
              <w:left w:w="105" w:type="dxa"/>
              <w:right w:w="105" w:type="dxa"/>
            </w:tcMar>
            <w:vAlign w:val="top"/>
          </w:tcPr>
          <w:p w:rsidR="2B961EE9" w:rsidP="2B961EE9" w:rsidRDefault="2B961EE9" w14:paraId="5CED3BDC" w14:textId="36CFA220">
            <w:pPr>
              <w:bidi w:val="0"/>
              <w:spacing w:before="0" w:beforeAutospacing="off" w:after="0" w:afterAutospacing="off"/>
              <w:ind w:left="215" w:right="0"/>
              <w:rPr>
                <w:rFonts w:ascii="Times New Roman" w:hAnsi="Times New Roman" w:eastAsia="Times New Roman" w:cs="Times New Roman"/>
                <w:b w:val="0"/>
                <w:bCs w:val="0"/>
                <w:i w:val="0"/>
                <w:iCs w:val="0"/>
                <w:sz w:val="24"/>
                <w:szCs w:val="24"/>
                <w:lang w:val="nl-NL"/>
              </w:rPr>
            </w:pPr>
          </w:p>
        </w:tc>
      </w:tr>
      <w:tr w:rsidR="2B961EE9" w:rsidTr="2B961EE9" w14:paraId="48BC4F85">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18E1AFF5" w14:textId="00695AAB">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Topic</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2B961EE9" w:rsidP="2B961EE9" w:rsidRDefault="2B961EE9" w14:paraId="0015D2EC" w14:textId="1242FFF2">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School items.</w:t>
            </w:r>
          </w:p>
        </w:tc>
      </w:tr>
      <w:tr w:rsidR="2B961EE9" w:rsidTr="2B961EE9" w14:paraId="555C0623">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6E0C0621" w14:textId="6D4C5608">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Target group</w:t>
            </w:r>
          </w:p>
          <w:p w:rsidR="2B961EE9" w:rsidP="2B961EE9" w:rsidRDefault="2B961EE9" w14:paraId="3B010F6F" w14:textId="5DA182E9">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CEFR level</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2B961EE9" w:rsidP="2B961EE9" w:rsidRDefault="2B961EE9" w14:paraId="09EDC0F7" w14:textId="05047D6E">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Primary school learners, synchronous exchange</w:t>
            </w:r>
          </w:p>
          <w:p w:rsidR="2B961EE9" w:rsidP="2B961EE9" w:rsidRDefault="2B961EE9" w14:paraId="1A0632B2" w14:textId="49AE0962">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A1-A2</w:t>
            </w:r>
          </w:p>
        </w:tc>
      </w:tr>
      <w:tr w:rsidR="2B961EE9" w:rsidTr="2B961EE9" w14:paraId="3F02FC11">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6A1E43BF" w14:textId="08D0C43E">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 xml:space="preserve">Summary of activities </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2B961EE9" w:rsidP="2B961EE9" w:rsidRDefault="2B961EE9" w14:paraId="38585E54" w14:textId="09145F1A">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 xml:space="preserve">The learners are attributed a school item in a specific colour. During the live interaction, learners question each other to try to guess which card displaying a school item in a specific colour the remote partner has. </w:t>
            </w:r>
          </w:p>
        </w:tc>
      </w:tr>
      <w:tr w:rsidR="2B961EE9" w:rsidTr="2B961EE9" w14:paraId="6755CA0F">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071EB84B" w14:textId="2F0612EA">
            <w:pPr>
              <w:bidi w:val="0"/>
              <w:spacing w:before="116"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Learning objectives</w:t>
            </w:r>
          </w:p>
          <w:p w:rsidR="2B961EE9" w:rsidP="2B961EE9" w:rsidRDefault="2B961EE9" w14:paraId="44C21760" w14:textId="5212C756">
            <w:pPr>
              <w:bidi w:val="0"/>
              <w:spacing w:before="116"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(intercultural, linguistic, technological and pedagogical)</w:t>
            </w:r>
          </w:p>
          <w:p w:rsidR="2B961EE9" w:rsidP="2B961EE9" w:rsidRDefault="2B961EE9" w14:paraId="17570DCD" w14:textId="1FAF90B2">
            <w:pPr>
              <w:bidi w:val="0"/>
              <w:spacing w:before="0" w:beforeAutospacing="off" w:after="0" w:afterAutospacing="off"/>
              <w:ind w:left="215" w:right="0"/>
              <w:rPr>
                <w:rFonts w:ascii="Times New Roman" w:hAnsi="Times New Roman" w:eastAsia="Times New Roman" w:cs="Times New Roman"/>
                <w:b w:val="0"/>
                <w:bCs w:val="0"/>
                <w:i w:val="0"/>
                <w:iCs w:val="0"/>
                <w:sz w:val="24"/>
                <w:szCs w:val="24"/>
                <w:lang w:val="nl-NL"/>
              </w:rPr>
            </w:pP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2B961EE9" w:rsidP="2B961EE9" w:rsidRDefault="2B961EE9" w14:paraId="00AAAB69" w14:textId="123A1A4C">
            <w:pPr>
              <w:pStyle w:val="ListParagraph"/>
              <w:numPr>
                <w:ilvl w:val="0"/>
                <w:numId w:val="1"/>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Practising conversation skills</w:t>
            </w:r>
          </w:p>
          <w:p w:rsidR="2B961EE9" w:rsidP="2B961EE9" w:rsidRDefault="2B961EE9" w14:paraId="42CADC00" w14:textId="272C5E0C">
            <w:pPr>
              <w:pStyle w:val="ListParagraph"/>
              <w:numPr>
                <w:ilvl w:val="1"/>
                <w:numId w:val="1"/>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Asking and answering simple questions</w:t>
            </w:r>
          </w:p>
          <w:p w:rsidR="2B961EE9" w:rsidP="2B961EE9" w:rsidRDefault="2B961EE9" w14:paraId="2CDBA89A" w14:textId="0B4971CF">
            <w:pPr>
              <w:pStyle w:val="ListParagraph"/>
              <w:numPr>
                <w:ilvl w:val="1"/>
                <w:numId w:val="1"/>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Describing the colours of school items</w:t>
            </w:r>
          </w:p>
          <w:p w:rsidR="2B961EE9" w:rsidP="2B961EE9" w:rsidRDefault="2B961EE9" w14:paraId="42926F30" w14:textId="0EBCDF49">
            <w:pPr>
              <w:pStyle w:val="ListParagraph"/>
              <w:numPr>
                <w:ilvl w:val="1"/>
                <w:numId w:val="1"/>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Naming school items</w:t>
            </w:r>
          </w:p>
          <w:p w:rsidR="2B961EE9" w:rsidP="2B961EE9" w:rsidRDefault="2B961EE9" w14:paraId="6A6C86C2" w14:textId="084E0E52">
            <w:pPr>
              <w:pStyle w:val="ListParagraph"/>
              <w:numPr>
                <w:ilvl w:val="1"/>
                <w:numId w:val="1"/>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Listening and recording answer</w:t>
            </w:r>
          </w:p>
        </w:tc>
      </w:tr>
      <w:tr w:rsidR="2B961EE9" w:rsidTr="2B961EE9" w14:paraId="6F2561BA">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3A8C58D1" w14:textId="1A8489B3">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Final product (expected outcome)</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2B961EE9" w:rsidP="2B961EE9" w:rsidRDefault="2B961EE9" w14:paraId="5BF8EB8F" w14:textId="68600E49">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Learners correctly identify the school item and colour of their remote partners’ cards.</w:t>
            </w:r>
          </w:p>
        </w:tc>
      </w:tr>
      <w:tr w:rsidR="2B961EE9" w:rsidTr="2B961EE9" w14:paraId="7F0204FB">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6872C65C" w14:textId="53E66ACD">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Tool suggestion</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2B961EE9" w:rsidP="2B961EE9" w:rsidRDefault="2B961EE9" w14:paraId="050B0411" w14:textId="0089F808">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Videoconferencing platform: BigBlueButton</w:t>
            </w:r>
          </w:p>
        </w:tc>
      </w:tr>
      <w:tr w:rsidR="2B961EE9" w:rsidTr="2B961EE9" w14:paraId="6BAC8F40">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3FA612CC" w14:textId="796B03AF">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Has the task been tested?</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2B961EE9" w:rsidP="2B961EE9" w:rsidRDefault="2B961EE9" w14:paraId="323CD634" w14:textId="512B0CD9">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Yes</w:t>
            </w:r>
          </w:p>
        </w:tc>
      </w:tr>
      <w:tr w:rsidR="2B961EE9" w:rsidTr="2B961EE9" w14:paraId="7A85376F">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7B27D881" w14:textId="54225E8E">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Author(s)/institution(s)</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2B961EE9" w:rsidP="2B961EE9" w:rsidRDefault="2B961EE9" w14:paraId="46BD0872" w14:textId="404F5E0B">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Ecole des Volcans (FR), Santo Ángel (ES), Université Clermont Auvergne (FR)</w:t>
            </w:r>
          </w:p>
        </w:tc>
      </w:tr>
    </w:tbl>
    <w:tbl>
      <w:tblPr>
        <w:tblStyle w:val="TableNormal"/>
        <w:bidiVisual w:val="0"/>
        <w:tblW w:w="0" w:type="auto"/>
        <w:tblLook w:val="06A0" w:firstRow="1" w:lastRow="0" w:firstColumn="1" w:lastColumn="0" w:noHBand="1" w:noVBand="1"/>
      </w:tblPr>
      <w:tblGrid>
        <w:gridCol w:w="3690"/>
        <w:gridCol w:w="5415"/>
      </w:tblGrid>
      <w:tr w:rsidR="2B961EE9" w:rsidTr="2B961EE9" w14:paraId="11377AFB">
        <w:trPr>
          <w:trHeight w:val="300"/>
        </w:trPr>
        <w:tc>
          <w:tcPr>
            <w:tcW w:w="3690" w:type="dxa"/>
            <w:tcBorders>
              <w:bottom w:val="single" w:color="000000" w:themeColor="text1" w:sz="6"/>
            </w:tcBorders>
            <w:shd w:val="clear" w:color="auto" w:fill="F79646"/>
            <w:tcMar>
              <w:left w:w="105" w:type="dxa"/>
              <w:right w:w="105" w:type="dxa"/>
            </w:tcMar>
            <w:vAlign w:val="top"/>
          </w:tcPr>
          <w:p w:rsidR="2B961EE9" w:rsidP="2B961EE9" w:rsidRDefault="2B961EE9" w14:paraId="09B4FB71" w14:textId="06F79787">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PREPARATION</w:t>
            </w:r>
          </w:p>
        </w:tc>
        <w:tc>
          <w:tcPr>
            <w:tcW w:w="5415" w:type="dxa"/>
            <w:tcBorders>
              <w:bottom w:val="single" w:color="000000" w:themeColor="text1" w:sz="6"/>
            </w:tcBorders>
            <w:tcMar>
              <w:left w:w="105" w:type="dxa"/>
              <w:right w:w="105" w:type="dxa"/>
            </w:tcMar>
            <w:vAlign w:val="top"/>
          </w:tcPr>
          <w:p w:rsidR="2B961EE9" w:rsidP="2B961EE9" w:rsidRDefault="2B961EE9" w14:paraId="1F9E56B4" w14:textId="79B1167F">
            <w:pPr>
              <w:bidi w:val="0"/>
              <w:spacing w:before="0" w:beforeAutospacing="off" w:after="0" w:afterAutospacing="off"/>
              <w:ind w:left="215" w:right="0"/>
              <w:rPr>
                <w:rFonts w:ascii="Times New Roman" w:hAnsi="Times New Roman" w:eastAsia="Times New Roman" w:cs="Times New Roman"/>
                <w:b w:val="0"/>
                <w:bCs w:val="0"/>
                <w:i w:val="0"/>
                <w:iCs w:val="0"/>
                <w:sz w:val="24"/>
                <w:szCs w:val="24"/>
                <w:lang w:val="nl-NL"/>
              </w:rPr>
            </w:pPr>
          </w:p>
        </w:tc>
      </w:tr>
      <w:tr w:rsidR="2B961EE9" w:rsidTr="2B961EE9" w14:paraId="3D5673D0">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shd w:val="clear" w:color="auto" w:fill="FFF2CC"/>
            <w:tcMar>
              <w:left w:w="105" w:type="dxa"/>
              <w:right w:w="105" w:type="dxa"/>
            </w:tcMar>
            <w:vAlign w:val="top"/>
          </w:tcPr>
          <w:p w:rsidR="2B961EE9" w:rsidP="2B961EE9" w:rsidRDefault="2B961EE9" w14:paraId="6DD6263E" w14:textId="5D1FF754">
            <w:pPr>
              <w:bidi w:val="0"/>
              <w:spacing w:before="61" w:beforeAutospacing="off" w:after="0" w:afterAutospacing="off"/>
              <w:ind w:left="215" w:right="0"/>
              <w:jc w:val="center"/>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elements</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FF2CC"/>
            <w:tcMar>
              <w:left w:w="105" w:type="dxa"/>
              <w:right w:w="105" w:type="dxa"/>
            </w:tcMar>
            <w:vAlign w:val="top"/>
          </w:tcPr>
          <w:p w:rsidR="2B961EE9" w:rsidP="2B961EE9" w:rsidRDefault="2B961EE9" w14:paraId="2FC033F4" w14:textId="696884EF">
            <w:pPr>
              <w:bidi w:val="0"/>
              <w:spacing w:before="61" w:beforeAutospacing="off" w:after="0" w:afterAutospacing="off"/>
              <w:ind w:left="215" w:right="0"/>
              <w:jc w:val="center"/>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Description of pre-task activities</w:t>
            </w:r>
          </w:p>
        </w:tc>
      </w:tr>
      <w:tr w:rsidR="2B961EE9" w:rsidTr="2B961EE9" w14:paraId="1831FE27">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4869C87D" w14:textId="4DB03EE7">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Preparing for the meeting with VE partner</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2B961EE9" w:rsidP="2B961EE9" w:rsidRDefault="2B961EE9" w14:paraId="6C6BF412" w14:textId="5E86AD9E">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The teacher introduces the virtual exchange project and explains the task.</w:t>
            </w:r>
          </w:p>
          <w:p w:rsidR="2B961EE9" w:rsidP="2B961EE9" w:rsidRDefault="2B961EE9" w14:paraId="0EBAB9A5" w14:textId="02B0D301">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Learners are introduced to the names of school items (e.g. pencil, pen, scissors, rubber/eraser, ruler, pencil sharpener, notebook) and to colours as well as the language and conversation management structures need for the task.</w:t>
            </w:r>
          </w:p>
        </w:tc>
      </w:tr>
      <w:tr w:rsidR="2B961EE9" w:rsidTr="2B961EE9" w14:paraId="335E7434">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6603F391" w14:textId="17CA665A">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Familiarisation with task topic</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2B961EE9" w:rsidP="2B961EE9" w:rsidRDefault="2B961EE9" w14:paraId="041C0C07" w14:textId="36E81EDB">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Introduction of language structures:</w:t>
            </w:r>
          </w:p>
          <w:p w:rsidR="2B961EE9" w:rsidP="2B961EE9" w:rsidRDefault="2B961EE9" w14:paraId="38AA3CFC" w14:textId="22663763">
            <w:pPr>
              <w:pStyle w:val="ListParagraph"/>
              <w:numPr>
                <w:ilvl w:val="0"/>
                <w:numId w:val="2"/>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Is your school item + colour? Yes it is/No it’s not.</w:t>
            </w:r>
          </w:p>
          <w:p w:rsidR="2B961EE9" w:rsidP="2B961EE9" w:rsidRDefault="2B961EE9" w14:paraId="31B8B111" w14:textId="7D5958C0">
            <w:pPr>
              <w:pStyle w:val="ListParagraph"/>
              <w:numPr>
                <w:ilvl w:val="0"/>
                <w:numId w:val="2"/>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Do you have a + school item? Yes I do/No I don’t.</w:t>
            </w:r>
          </w:p>
          <w:p w:rsidR="2B961EE9" w:rsidP="2B961EE9" w:rsidRDefault="2B961EE9" w14:paraId="7FEE1CB9" w14:textId="170BF0A0">
            <w:pPr>
              <w:pStyle w:val="ListParagraph"/>
              <w:numPr>
                <w:ilvl w:val="0"/>
                <w:numId w:val="2"/>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Do you have the + colour + school item? Yes I do/No I don’t.</w:t>
            </w:r>
          </w:p>
          <w:p w:rsidR="2B961EE9" w:rsidP="2B961EE9" w:rsidRDefault="2B961EE9" w14:paraId="4889AB27" w14:textId="7610A7AA">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Introduction of conversation management structures:</w:t>
            </w:r>
          </w:p>
          <w:p w:rsidR="2B961EE9" w:rsidP="2B961EE9" w:rsidRDefault="2B961EE9" w14:paraId="1F876CC8" w14:textId="6FE6E1E7">
            <w:pPr>
              <w:pStyle w:val="ListParagraph"/>
              <w:numPr>
                <w:ilvl w:val="0"/>
                <w:numId w:val="3"/>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I didn’t understand.</w:t>
            </w:r>
          </w:p>
          <w:p w:rsidR="2B961EE9" w:rsidP="2B961EE9" w:rsidRDefault="2B961EE9" w14:paraId="4ED7C42A" w14:textId="35573DFB">
            <w:pPr>
              <w:pStyle w:val="ListParagraph"/>
              <w:numPr>
                <w:ilvl w:val="0"/>
                <w:numId w:val="3"/>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Could you repeat please?</w:t>
            </w:r>
          </w:p>
          <w:p w:rsidR="2B961EE9" w:rsidP="2B961EE9" w:rsidRDefault="2B961EE9" w14:paraId="20B19FFD" w14:textId="08906EB7">
            <w:pPr>
              <w:pStyle w:val="ListParagraph"/>
              <w:numPr>
                <w:ilvl w:val="0"/>
                <w:numId w:val="3"/>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Can you speak more slowly please?</w:t>
            </w:r>
          </w:p>
          <w:p w:rsidR="2B961EE9" w:rsidP="2B961EE9" w:rsidRDefault="2B961EE9" w14:paraId="325840F8" w14:textId="117521E2">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Introduction of conversation management structures specific to the game.</w:t>
            </w:r>
          </w:p>
          <w:p w:rsidR="2B961EE9" w:rsidP="2B961EE9" w:rsidRDefault="2B961EE9" w14:paraId="57B6A70F" w14:textId="4570457D">
            <w:pPr>
              <w:pStyle w:val="ListParagraph"/>
              <w:numPr>
                <w:ilvl w:val="0"/>
                <w:numId w:val="4"/>
              </w:numPr>
              <w:bidi w:val="0"/>
              <w:spacing w:before="230" w:beforeAutospacing="off" w:after="23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Keep trying! Try again.</w:t>
            </w:r>
          </w:p>
          <w:p w:rsidR="2B961EE9" w:rsidP="2B961EE9" w:rsidRDefault="2B961EE9" w14:paraId="6803FD57" w14:textId="621DBF7A">
            <w:pPr>
              <w:pStyle w:val="ListParagraph"/>
              <w:numPr>
                <w:ilvl w:val="0"/>
                <w:numId w:val="4"/>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You’re getting warmer!</w:t>
            </w:r>
          </w:p>
          <w:p w:rsidR="2B961EE9" w:rsidP="2B961EE9" w:rsidRDefault="2B961EE9" w14:paraId="37DD3736" w14:textId="4377B89F">
            <w:pPr>
              <w:pStyle w:val="ListParagraph"/>
              <w:numPr>
                <w:ilvl w:val="0"/>
                <w:numId w:val="4"/>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You guessed it!</w:t>
            </w:r>
          </w:p>
          <w:p w:rsidR="2B961EE9" w:rsidP="2B961EE9" w:rsidRDefault="2B961EE9" w14:paraId="1D4EBD15" w14:textId="249FEF71">
            <w:pPr>
              <w:pStyle w:val="ListParagraph"/>
              <w:numPr>
                <w:ilvl w:val="0"/>
                <w:numId w:val="4"/>
              </w:numPr>
              <w:bidi w:val="0"/>
              <w:spacing w:before="200" w:beforeAutospacing="off" w:after="20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Well done!</w:t>
            </w:r>
          </w:p>
          <w:p w:rsidR="2B961EE9" w:rsidP="2B961EE9" w:rsidRDefault="2B961EE9" w14:paraId="74EAB6A4" w14:textId="20B8F512">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Teacher organizes small groups of 4 learners. Learners can practice asking and answering questions in their home classes before interacting with the remote class.</w:t>
            </w:r>
          </w:p>
          <w:p w:rsidR="2B961EE9" w:rsidP="2B961EE9" w:rsidRDefault="2B961EE9" w14:paraId="4E0E5A79" w14:textId="2747BE4B">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differentiation:</w:t>
            </w: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 xml:space="preserve"> Depending on level, learners could have written supports available.</w:t>
            </w:r>
          </w:p>
        </w:tc>
      </w:tr>
      <w:tr w:rsidR="2B961EE9" w:rsidTr="2B961EE9" w14:paraId="493CDAEF">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45ADF96D" w14:textId="18338525">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Familiarisation with tools</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2B961EE9" w:rsidP="2B961EE9" w:rsidRDefault="2B961EE9" w14:paraId="6A47B7E0" w14:textId="1BF5CA39">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An introduction to the videoconferencing software including webcam, sound and text chat settings.</w:t>
            </w:r>
          </w:p>
        </w:tc>
      </w:tr>
    </w:tbl>
    <w:p w:rsidR="2B961EE9" w:rsidP="2B961EE9" w:rsidRDefault="2B961EE9" w14:paraId="63529016" w14:textId="013F6C5B">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tbl>
      <w:tblPr>
        <w:tblStyle w:val="TableNormal"/>
        <w:bidiVisual w:val="0"/>
        <w:tblW w:w="0" w:type="auto"/>
        <w:tblLook w:val="06A0" w:firstRow="1" w:lastRow="0" w:firstColumn="1" w:lastColumn="0" w:noHBand="1" w:noVBand="1"/>
      </w:tblPr>
      <w:tblGrid>
        <w:gridCol w:w="3690"/>
        <w:gridCol w:w="5415"/>
      </w:tblGrid>
      <w:tr w:rsidR="2B961EE9" w:rsidTr="2B961EE9" w14:paraId="6CFA4AD1">
        <w:trPr>
          <w:trHeight w:val="300"/>
        </w:trPr>
        <w:tc>
          <w:tcPr>
            <w:tcW w:w="3690" w:type="dxa"/>
            <w:tcBorders>
              <w:bottom w:val="single" w:color="000000" w:themeColor="text1" w:sz="6"/>
            </w:tcBorders>
            <w:shd w:val="clear" w:color="auto" w:fill="F79646"/>
            <w:tcMar>
              <w:left w:w="105" w:type="dxa"/>
              <w:right w:w="105" w:type="dxa"/>
            </w:tcMar>
            <w:vAlign w:val="top"/>
          </w:tcPr>
          <w:p w:rsidR="2B961EE9" w:rsidP="2B961EE9" w:rsidRDefault="2B961EE9" w14:paraId="76BA4BD2" w14:textId="505260D0">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PERFORMANCE (INTERACTION)</w:t>
            </w:r>
          </w:p>
        </w:tc>
        <w:tc>
          <w:tcPr>
            <w:tcW w:w="5415" w:type="dxa"/>
            <w:tcBorders>
              <w:bottom w:val="single" w:color="000000" w:themeColor="text1" w:sz="6"/>
            </w:tcBorders>
            <w:tcMar>
              <w:left w:w="105" w:type="dxa"/>
              <w:right w:w="105" w:type="dxa"/>
            </w:tcMar>
            <w:vAlign w:val="top"/>
          </w:tcPr>
          <w:p w:rsidR="2B961EE9" w:rsidP="2B961EE9" w:rsidRDefault="2B961EE9" w14:paraId="3C475249" w14:textId="3D378F68">
            <w:pPr>
              <w:bidi w:val="0"/>
              <w:spacing w:before="0" w:beforeAutospacing="off" w:after="0" w:afterAutospacing="off"/>
              <w:ind w:left="215" w:right="0"/>
              <w:rPr>
                <w:rFonts w:ascii="Times New Roman" w:hAnsi="Times New Roman" w:eastAsia="Times New Roman" w:cs="Times New Roman"/>
                <w:b w:val="0"/>
                <w:bCs w:val="0"/>
                <w:i w:val="0"/>
                <w:iCs w:val="0"/>
                <w:sz w:val="24"/>
                <w:szCs w:val="24"/>
                <w:lang w:val="nl-NL"/>
              </w:rPr>
            </w:pPr>
          </w:p>
        </w:tc>
      </w:tr>
      <w:tr w:rsidR="2B961EE9" w:rsidTr="2B961EE9" w14:paraId="7872561F">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shd w:val="clear" w:color="auto" w:fill="FFF2CC"/>
            <w:tcMar>
              <w:left w:w="105" w:type="dxa"/>
              <w:right w:w="105" w:type="dxa"/>
            </w:tcMar>
            <w:vAlign w:val="top"/>
          </w:tcPr>
          <w:p w:rsidR="2B961EE9" w:rsidP="2B961EE9" w:rsidRDefault="2B961EE9" w14:paraId="1C83A4AE" w14:textId="0845D115">
            <w:pPr>
              <w:bidi w:val="0"/>
              <w:spacing w:before="61" w:beforeAutospacing="off" w:after="0" w:afterAutospacing="off"/>
              <w:ind w:left="215" w:right="0"/>
              <w:jc w:val="center"/>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elements</w:t>
            </w:r>
          </w:p>
          <w:p w:rsidR="2B961EE9" w:rsidP="2B961EE9" w:rsidRDefault="2B961EE9" w14:paraId="143230A6" w14:textId="75C40491">
            <w:pPr>
              <w:bidi w:val="0"/>
              <w:spacing w:before="61" w:beforeAutospacing="off" w:after="0" w:afterAutospacing="off"/>
              <w:ind w:left="215" w:right="0"/>
              <w:jc w:val="center"/>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(steps of the interaction)</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FF2CC"/>
            <w:tcMar>
              <w:left w:w="105" w:type="dxa"/>
              <w:right w:w="105" w:type="dxa"/>
            </w:tcMar>
            <w:vAlign w:val="top"/>
          </w:tcPr>
          <w:p w:rsidR="2B961EE9" w:rsidP="2B961EE9" w:rsidRDefault="2B961EE9" w14:paraId="165A869E" w14:textId="2626F42B">
            <w:pPr>
              <w:bidi w:val="0"/>
              <w:spacing w:before="61" w:beforeAutospacing="off" w:after="0" w:afterAutospacing="off"/>
              <w:ind w:left="215" w:right="0"/>
              <w:jc w:val="center"/>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Description of activities</w:t>
            </w:r>
          </w:p>
        </w:tc>
      </w:tr>
      <w:tr w:rsidR="2B961EE9" w:rsidTr="2B961EE9" w14:paraId="610F70DF">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37D104B7" w14:textId="50C84E6C">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Pre-interaction preparation</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2B961EE9" w:rsidP="2B961EE9" w:rsidRDefault="2B961EE9" w14:paraId="76EE08E8" w14:textId="141A81D4">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Teachers distribute a card to each learner in the class.</w:t>
            </w:r>
          </w:p>
          <w:p w:rsidR="2B961EE9" w:rsidP="2B961EE9" w:rsidRDefault="2B961EE9" w14:paraId="69E282FE" w14:textId="5854BC97">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Teachers distribute a listening grid to the class with the names of the remote learners and explains how the learners should record their answers.</w:t>
            </w:r>
          </w:p>
          <w:p w:rsidR="2B961EE9" w:rsidP="2B961EE9" w:rsidRDefault="2B961EE9" w14:paraId="11AD87BA" w14:textId="5E0C332C">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differentiation:</w:t>
            </w: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 xml:space="preserve"> Depending on level, learners could draw and colour in the answers in the listening grid or write them.</w:t>
            </w:r>
          </w:p>
        </w:tc>
      </w:tr>
      <w:tr w:rsidR="2B961EE9" w:rsidTr="2B961EE9" w14:paraId="1BF90058">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10564609" w14:textId="45261D45">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Interaction</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2B961EE9" w:rsidP="2B961EE9" w:rsidRDefault="2B961EE9" w14:paraId="01B6C095" w14:textId="7153254D">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differentiation:</w:t>
            </w: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 xml:space="preserve"> Depending on learner autonomy, the task could be complete class:class or in small groups.</w:t>
            </w:r>
          </w:p>
          <w:p w:rsidR="2B961EE9" w:rsidP="2B961EE9" w:rsidRDefault="2B961EE9" w14:paraId="15CFC2DF" w14:textId="1894146D">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The two teachers demonstrate the task asking /answering questions until they guess the object (and its colour) of the other teacher. Model recording the answer on the listening grid.</w:t>
            </w:r>
          </w:p>
          <w:p w:rsidR="2B961EE9" w:rsidP="2B961EE9" w:rsidRDefault="2B961EE9" w14:paraId="1AED6D8D" w14:textId="5DCDEF9D">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In turns, learners ask and respond to questions to try to guess which school item is on a remote learner’s card. When guessed, the learners record the answer on the listening grid.</w:t>
            </w:r>
          </w:p>
        </w:tc>
      </w:tr>
    </w:tbl>
    <w:p w:rsidR="2B961EE9" w:rsidP="2B961EE9" w:rsidRDefault="2B961EE9" w14:paraId="1E4243F5" w14:textId="38823027">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w:rsidR="6C05602B" w:rsidP="2B961EE9" w:rsidRDefault="6C05602B" w14:paraId="2B0EB6D9" w14:textId="469CD157">
      <w:pPr>
        <w:bidi w:val="0"/>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r w:rsidR="6C05602B">
        <w:drawing>
          <wp:inline wp14:editId="0E491C65" wp14:anchorId="0C372E3E">
            <wp:extent cx="485775" cy="485775"/>
            <wp:effectExtent l="0" t="0" r="0" b="0"/>
            <wp:docPr id="1290958550" name="drawing" title="A picture containing text, window, building&#10;&#10;Description automatically generated"/>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69559483" name="Picture 969559483"/>
                    <pic:cNvPicPr/>
                  </pic:nvPicPr>
                  <pic:blipFill>
                    <a:blip xmlns:r="http://schemas.openxmlformats.org/officeDocument/2006/relationships" r:embed="rId1113829193">
                      <a:extLst>
                        <a:ext uri="{28A0092B-C50C-407E-A947-70E740481C1C}">
                          <a14:useLocalDpi xmlns:a14="http://schemas.microsoft.com/office/drawing/2010/main"/>
                        </a:ext>
                      </a:extLst>
                    </a:blip>
                    <a:stretch>
                      <a:fillRect/>
                    </a:stretch>
                  </pic:blipFill>
                  <pic:spPr>
                    <a:xfrm>
                      <a:off x="0" y="0"/>
                      <a:ext cx="485775" cy="485775"/>
                    </a:xfrm>
                    <a:prstGeom prst="rect">
                      <a:avLst/>
                    </a:prstGeom>
                  </pic:spPr>
                </pic:pic>
              </a:graphicData>
            </a:graphic>
          </wp:inline>
        </w:drawing>
      </w:r>
      <w:r w:rsidR="6C05602B">
        <w:drawing>
          <wp:inline wp14:editId="32F130ED" wp14:anchorId="00E1DE3F">
            <wp:extent cx="1571625" cy="323850"/>
            <wp:effectExtent l="0" t="0" r="0" b="0"/>
            <wp:docPr id="1818043916" name="drawing" title="A picture containing text, sign&#10;&#10;Description automatically generated"/>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8873145" name="Picture 168873145"/>
                    <pic:cNvPicPr/>
                  </pic:nvPicPr>
                  <pic:blipFill>
                    <a:blip xmlns:r="http://schemas.openxmlformats.org/officeDocument/2006/relationships" r:embed="rId1508707321">
                      <a:extLst>
                        <a:ext uri="{28A0092B-C50C-407E-A947-70E740481C1C}">
                          <a14:useLocalDpi xmlns:a14="http://schemas.microsoft.com/office/drawing/2010/main"/>
                        </a:ext>
                      </a:extLst>
                    </a:blip>
                    <a:stretch>
                      <a:fillRect/>
                    </a:stretch>
                  </pic:blipFill>
                  <pic:spPr>
                    <a:xfrm>
                      <a:off x="0" y="0"/>
                      <a:ext cx="1571625" cy="323850"/>
                    </a:xfrm>
                    <a:prstGeom prst="rect">
                      <a:avLst/>
                    </a:prstGeom>
                  </pic:spPr>
                </pic:pic>
              </a:graphicData>
            </a:graphic>
          </wp:inline>
        </w:drawing>
      </w:r>
    </w:p>
    <w:p w:rsidR="2B961EE9" w:rsidP="2B961EE9" w:rsidRDefault="2B961EE9" w14:paraId="14D5FB68" w14:textId="5C24C140">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tbl>
      <w:tblPr>
        <w:tblStyle w:val="TableNormal"/>
        <w:bidiVisual w:val="0"/>
        <w:tblW w:w="0" w:type="auto"/>
        <w:tblLook w:val="06A0" w:firstRow="1" w:lastRow="0" w:firstColumn="1" w:lastColumn="0" w:noHBand="1" w:noVBand="1"/>
      </w:tblPr>
      <w:tblGrid>
        <w:gridCol w:w="3690"/>
        <w:gridCol w:w="5415"/>
      </w:tblGrid>
      <w:tr w:rsidR="2B961EE9" w:rsidTr="2B961EE9" w14:paraId="778FC077">
        <w:trPr>
          <w:trHeight w:val="300"/>
        </w:trPr>
        <w:tc>
          <w:tcPr>
            <w:tcW w:w="3690" w:type="dxa"/>
            <w:tcBorders>
              <w:bottom w:val="single" w:color="000000" w:themeColor="text1" w:sz="6"/>
            </w:tcBorders>
            <w:shd w:val="clear" w:color="auto" w:fill="F79646"/>
            <w:tcMar>
              <w:left w:w="105" w:type="dxa"/>
              <w:right w:w="105" w:type="dxa"/>
            </w:tcMar>
            <w:vAlign w:val="top"/>
          </w:tcPr>
          <w:p w:rsidR="2B961EE9" w:rsidP="2B961EE9" w:rsidRDefault="2B961EE9" w14:paraId="160EEA44" w14:textId="1B30F81F">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 xml:space="preserve">POST-TASK </w:t>
            </w:r>
          </w:p>
        </w:tc>
        <w:tc>
          <w:tcPr>
            <w:tcW w:w="5415" w:type="dxa"/>
            <w:tcBorders>
              <w:bottom w:val="single" w:color="000000" w:themeColor="text1" w:sz="6"/>
            </w:tcBorders>
            <w:tcMar>
              <w:left w:w="105" w:type="dxa"/>
              <w:right w:w="105" w:type="dxa"/>
            </w:tcMar>
            <w:vAlign w:val="top"/>
          </w:tcPr>
          <w:p w:rsidR="2B961EE9" w:rsidP="2B961EE9" w:rsidRDefault="2B961EE9" w14:paraId="31330EBF" w14:textId="09FBEF56">
            <w:pPr>
              <w:bidi w:val="0"/>
              <w:spacing w:before="0" w:beforeAutospacing="off" w:after="0" w:afterAutospacing="off"/>
              <w:ind w:left="215" w:right="0"/>
              <w:rPr>
                <w:rFonts w:ascii="Times New Roman" w:hAnsi="Times New Roman" w:eastAsia="Times New Roman" w:cs="Times New Roman"/>
                <w:b w:val="0"/>
                <w:bCs w:val="0"/>
                <w:i w:val="0"/>
                <w:iCs w:val="0"/>
                <w:sz w:val="24"/>
                <w:szCs w:val="24"/>
                <w:lang w:val="nl-NL"/>
              </w:rPr>
            </w:pPr>
          </w:p>
        </w:tc>
      </w:tr>
      <w:tr w:rsidR="2B961EE9" w:rsidTr="2B961EE9" w14:paraId="6FA8B5FE">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shd w:val="clear" w:color="auto" w:fill="FFF2CC"/>
            <w:tcMar>
              <w:left w:w="105" w:type="dxa"/>
              <w:right w:w="105" w:type="dxa"/>
            </w:tcMar>
            <w:vAlign w:val="top"/>
          </w:tcPr>
          <w:p w:rsidR="2B961EE9" w:rsidP="2B961EE9" w:rsidRDefault="2B961EE9" w14:paraId="5F4CBA4A" w14:textId="036E1B3F">
            <w:pPr>
              <w:bidi w:val="0"/>
              <w:spacing w:before="61" w:beforeAutospacing="off" w:after="0" w:afterAutospacing="off"/>
              <w:ind w:left="215" w:right="0"/>
              <w:jc w:val="center"/>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Task elements</w:t>
            </w:r>
          </w:p>
          <w:p w:rsidR="2B961EE9" w:rsidP="2B961EE9" w:rsidRDefault="2B961EE9" w14:paraId="7EE6BF24" w14:textId="715657FA">
            <w:pPr>
              <w:bidi w:val="0"/>
              <w:spacing w:before="0" w:beforeAutospacing="off" w:after="0" w:afterAutospacing="off"/>
              <w:ind w:left="215" w:right="0"/>
              <w:rPr>
                <w:rFonts w:ascii="Times New Roman" w:hAnsi="Times New Roman" w:eastAsia="Times New Roman" w:cs="Times New Roman"/>
                <w:b w:val="0"/>
                <w:bCs w:val="0"/>
                <w:i w:val="0"/>
                <w:iCs w:val="0"/>
                <w:sz w:val="24"/>
                <w:szCs w:val="24"/>
                <w:lang w:val="nl-NL"/>
              </w:rPr>
            </w:pP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FF2CC"/>
            <w:tcMar>
              <w:left w:w="105" w:type="dxa"/>
              <w:right w:w="105" w:type="dxa"/>
            </w:tcMar>
            <w:vAlign w:val="top"/>
          </w:tcPr>
          <w:p w:rsidR="2B961EE9" w:rsidP="2B961EE9" w:rsidRDefault="2B961EE9" w14:paraId="22498C28" w14:textId="7E2675D0">
            <w:pPr>
              <w:bidi w:val="0"/>
              <w:spacing w:before="61" w:beforeAutospacing="off" w:after="0" w:afterAutospacing="off"/>
              <w:ind w:left="215" w:right="0"/>
              <w:jc w:val="center"/>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Description of post-task activities</w:t>
            </w:r>
          </w:p>
        </w:tc>
      </w:tr>
      <w:tr w:rsidR="2B961EE9" w:rsidTr="2B961EE9" w14:paraId="1EE69448">
        <w:trPr>
          <w:trHeight w:val="675"/>
        </w:trPr>
        <w:tc>
          <w:tcPr>
            <w:tcW w:w="36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B961EE9" w:rsidP="2B961EE9" w:rsidRDefault="2B961EE9" w14:paraId="35325CE9" w14:textId="39F91EFB">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Summarising the results</w:t>
            </w:r>
          </w:p>
        </w:tc>
        <w:tc>
          <w:tcPr>
            <w:tcW w:w="5415" w:type="dxa"/>
            <w:tcBorders>
              <w:top w:val="single" w:color="000000" w:themeColor="text1" w:sz="6"/>
              <w:left w:val="single" w:color="000000" w:themeColor="text1" w:sz="6"/>
              <w:bottom w:val="single" w:color="000000" w:themeColor="text1" w:sz="6"/>
              <w:right w:val="single" w:color="000000" w:themeColor="text1" w:sz="6"/>
            </w:tcBorders>
            <w:shd w:val="clear" w:color="auto" w:fill="F2F2F2" w:themeFill="background1" w:themeFillShade="F2"/>
            <w:tcMar>
              <w:left w:w="105" w:type="dxa"/>
              <w:right w:w="105" w:type="dxa"/>
            </w:tcMar>
            <w:vAlign w:val="top"/>
          </w:tcPr>
          <w:p w:rsidR="2B961EE9" w:rsidP="2B961EE9" w:rsidRDefault="2B961EE9" w14:paraId="331B077F" w14:textId="01AF11AB">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0"/>
                <w:bCs w:val="0"/>
                <w:i w:val="0"/>
                <w:iCs w:val="0"/>
                <w:strike w:val="0"/>
                <w:dstrike w:val="0"/>
                <w:color w:val="000000" w:themeColor="text1" w:themeTint="FF" w:themeShade="FF"/>
                <w:sz w:val="20"/>
                <w:szCs w:val="20"/>
                <w:u w:val="none"/>
                <w:lang w:val="nl-NL"/>
              </w:rPr>
              <w:t xml:space="preserve">Learners can orally summarise the results, using their listening grid, to check their answers with the teacher. Third person language structures will need to be introduced: </w:t>
            </w:r>
            <w:r w:rsidRPr="2B961EE9" w:rsidR="2B961EE9">
              <w:rPr>
                <w:rFonts w:ascii="Times New Roman" w:hAnsi="Times New Roman" w:eastAsia="Times New Roman" w:cs="Times New Roman"/>
                <w:b w:val="0"/>
                <w:bCs w:val="0"/>
                <w:i w:val="1"/>
                <w:iCs w:val="1"/>
                <w:strike w:val="0"/>
                <w:dstrike w:val="0"/>
                <w:color w:val="000000" w:themeColor="text1" w:themeTint="FF" w:themeShade="FF"/>
                <w:sz w:val="20"/>
                <w:szCs w:val="20"/>
                <w:u w:val="none"/>
                <w:lang w:val="nl-NL"/>
              </w:rPr>
              <w:t>Louis had the red pen. He did not have the blue scissors or the green notebook.</w:t>
            </w:r>
          </w:p>
        </w:tc>
      </w:tr>
    </w:tbl>
    <w:p w:rsidR="2B961EE9" w:rsidP="2B961EE9" w:rsidRDefault="2B961EE9" w14:paraId="77967963" w14:textId="456D0E31">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w:rsidR="2B961EE9" w:rsidP="2B961EE9" w:rsidRDefault="2B961EE9" w14:paraId="59CC315F" w14:textId="17CCAC9F">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w:rsidR="2B961EE9" w:rsidP="2B961EE9" w:rsidRDefault="2B961EE9" w14:paraId="6D4AFC31" w14:textId="0E6D19B7">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w:rsidR="6C05602B" w:rsidP="2B961EE9" w:rsidRDefault="6C05602B" w14:paraId="62A7C723" w14:textId="54854BCE">
      <w:pPr>
        <w:bidi w:val="0"/>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r w:rsidRPr="2B961EE9" w:rsidR="6C05602B">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en-US"/>
        </w:rPr>
        <w:t xml:space="preserve">Disclaimer: This project is funded by the European Commission within the Erasmus+ programme. This material reflects the views only of the authors, and the Commission cannot be held responsible for any use that may be made of the information contained therein. </w:t>
      </w:r>
    </w:p>
    <w:p w:rsidR="6C05602B" w:rsidP="2B961EE9" w:rsidRDefault="6C05602B" w14:paraId="598ECCA5" w14:textId="600D8577">
      <w:pPr>
        <w:bidi w:val="0"/>
        <w:spacing w:before="0" w:beforeAutospacing="off" w:after="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r w:rsidR="6C05602B">
        <w:drawing>
          <wp:inline wp14:editId="51D7CD17" wp14:anchorId="6A656174">
            <wp:extent cx="838200" cy="295275"/>
            <wp:effectExtent l="0" t="0" r="0" b="0"/>
            <wp:docPr id="1398439882" name="drawing" title="CC-by-nc-sa"/>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14901152" name="Picture 414901152"/>
                    <pic:cNvPicPr/>
                  </pic:nvPicPr>
                  <pic:blipFill>
                    <a:blip xmlns:r="http://schemas.openxmlformats.org/officeDocument/2006/relationships" r:embed="rId1383566914">
                      <a:extLst>
                        <a:ext uri="{28A0092B-C50C-407E-A947-70E740481C1C}">
                          <a14:useLocalDpi xmlns:a14="http://schemas.microsoft.com/office/drawing/2010/main"/>
                        </a:ext>
                      </a:extLst>
                    </a:blip>
                    <a:stretch>
                      <a:fillRect/>
                    </a:stretch>
                  </pic:blipFill>
                  <pic:spPr>
                    <a:xfrm>
                      <a:off x="0" y="0"/>
                      <a:ext cx="838200" cy="295275"/>
                    </a:xfrm>
                    <a:prstGeom prst="rect">
                      <a:avLst/>
                    </a:prstGeom>
                  </pic:spPr>
                </pic:pic>
              </a:graphicData>
            </a:graphic>
          </wp:inline>
        </w:drawing>
      </w:r>
    </w:p>
    <w:p w:rsidR="2B961EE9" w:rsidP="2B961EE9" w:rsidRDefault="2B961EE9" w14:paraId="217DBB9A" w14:textId="0FCCB0E2">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tbl>
      <w:tblPr>
        <w:tblStyle w:val="TableNormal"/>
        <w:bidiVisual w:val="0"/>
        <w:tblW w:w="0" w:type="auto"/>
        <w:tblLook w:val="06A0" w:firstRow="1" w:lastRow="0" w:firstColumn="1" w:lastColumn="0" w:noHBand="1" w:noVBand="1"/>
      </w:tblPr>
      <w:tblGrid>
        <w:gridCol w:w="3510"/>
        <w:gridCol w:w="5235"/>
      </w:tblGrid>
      <w:tr w:rsidR="2B961EE9" w:rsidTr="2B961EE9" w14:paraId="5AB2B01D">
        <w:trPr>
          <w:trHeight w:val="300"/>
        </w:trPr>
        <w:tc>
          <w:tcPr>
            <w:tcW w:w="3510" w:type="dxa"/>
            <w:tcBorders>
              <w:bottom w:val="single" w:color="000000" w:themeColor="text1" w:sz="6"/>
            </w:tcBorders>
            <w:shd w:val="clear" w:color="auto" w:fill="F79646"/>
            <w:tcMar>
              <w:left w:w="105" w:type="dxa"/>
              <w:right w:w="105" w:type="dxa"/>
            </w:tcMar>
            <w:vAlign w:val="top"/>
          </w:tcPr>
          <w:p w:rsidR="2B961EE9" w:rsidP="2B961EE9" w:rsidRDefault="2B961EE9" w14:paraId="64377130" w14:textId="465B1452">
            <w:pPr>
              <w:bidi w:val="0"/>
              <w:spacing w:before="61" w:beforeAutospacing="off" w:after="0" w:afterAutospacing="off"/>
              <w:ind w:left="215" w:right="0"/>
              <w:rPr>
                <w:rFonts w:ascii="Times New Roman" w:hAnsi="Times New Roman" w:eastAsia="Times New Roman" w:cs="Times New Roman"/>
                <w:b w:val="0"/>
                <w:bCs w:val="0"/>
                <w:i w:val="0"/>
                <w:iCs w:val="0"/>
                <w:color w:val="000000" w:themeColor="text1" w:themeTint="FF" w:themeShade="FF"/>
                <w:sz w:val="20"/>
                <w:szCs w:val="20"/>
                <w:lang w:val="nl-NL"/>
              </w:rPr>
            </w:pPr>
            <w:r w:rsidRPr="2B961EE9" w:rsidR="2B961EE9">
              <w:rPr>
                <w:rFonts w:ascii="Times New Roman" w:hAnsi="Times New Roman" w:eastAsia="Times New Roman" w:cs="Times New Roman"/>
                <w:b w:val="1"/>
                <w:bCs w:val="1"/>
                <w:i w:val="0"/>
                <w:iCs w:val="0"/>
                <w:strike w:val="0"/>
                <w:dstrike w:val="0"/>
                <w:color w:val="000000" w:themeColor="text1" w:themeTint="FF" w:themeShade="FF"/>
                <w:sz w:val="20"/>
                <w:szCs w:val="20"/>
                <w:u w:val="none"/>
                <w:lang w:val="nl-NL"/>
              </w:rPr>
              <w:t xml:space="preserve">SAMPLE RESOURCES TO SUPPORT THE TASK </w:t>
            </w:r>
          </w:p>
        </w:tc>
        <w:tc>
          <w:tcPr>
            <w:tcW w:w="5235" w:type="dxa"/>
            <w:tcBorders>
              <w:bottom w:val="single" w:color="000000" w:themeColor="text1" w:sz="6"/>
            </w:tcBorders>
            <w:tcMar>
              <w:left w:w="105" w:type="dxa"/>
              <w:right w:w="105" w:type="dxa"/>
            </w:tcMar>
            <w:vAlign w:val="top"/>
          </w:tcPr>
          <w:p w:rsidR="2B961EE9" w:rsidP="2B961EE9" w:rsidRDefault="2B961EE9" w14:paraId="6B4DFF89" w14:textId="5627C8BB">
            <w:pPr>
              <w:bidi w:val="0"/>
              <w:spacing w:before="0" w:beforeAutospacing="off" w:after="0" w:afterAutospacing="off"/>
              <w:ind w:left="215" w:right="0"/>
              <w:rPr>
                <w:rFonts w:ascii="Times New Roman" w:hAnsi="Times New Roman" w:eastAsia="Times New Roman" w:cs="Times New Roman"/>
                <w:b w:val="0"/>
                <w:bCs w:val="0"/>
                <w:i w:val="0"/>
                <w:iCs w:val="0"/>
                <w:sz w:val="24"/>
                <w:szCs w:val="24"/>
                <w:lang w:val="nl-NL"/>
              </w:rPr>
            </w:pPr>
          </w:p>
        </w:tc>
      </w:tr>
    </w:tbl>
    <w:p w:rsidR="2B961EE9" w:rsidP="2B961EE9" w:rsidRDefault="2B961EE9" w14:paraId="264EFEC2" w14:textId="56537C91">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w:rsidR="6C05602B" w:rsidP="2B961EE9" w:rsidRDefault="6C05602B" w14:paraId="57F3855F" w14:textId="260E4F9D">
      <w:pPr>
        <w:pStyle w:val="ListParagraph"/>
        <w:numPr>
          <w:ilvl w:val="0"/>
          <w:numId w:val="5"/>
        </w:numPr>
        <w:bidi w:val="0"/>
        <w:spacing w:before="200" w:beforeAutospacing="off" w:after="200" w:afterAutospacing="off"/>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r w:rsidRPr="2B961EE9" w:rsidR="6C05602B">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0"/>
          <w:szCs w:val="20"/>
          <w:u w:val="none"/>
          <w:lang w:val="en-US"/>
        </w:rPr>
        <w:t>Sample school item cards</w:t>
      </w:r>
    </w:p>
    <w:p w:rsidR="6C05602B" w:rsidP="2B961EE9" w:rsidRDefault="6C05602B" w14:paraId="38EA93CB" w14:textId="39AE5389">
      <w:pPr>
        <w:bidi w:val="0"/>
        <w:spacing w:before="0" w:beforeAutospacing="off" w:after="0" w:afterAutospacing="off"/>
        <w:ind w:left="360" w:right="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r w:rsidRPr="2B961EE9" w:rsidR="6C05602B">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en-US"/>
        </w:rPr>
        <w:t>NB. Depending on class size and level items of different colours or more items (highlighters, folders) might need to be added.</w:t>
      </w:r>
    </w:p>
    <w:p w:rsidR="2B961EE9" w:rsidP="2B961EE9" w:rsidRDefault="2B961EE9" w14:paraId="0C980152" w14:textId="4970F3F6">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w:rsidR="2B961EE9" w:rsidP="2B961EE9" w:rsidRDefault="2B961EE9" w14:paraId="069426C9" w14:textId="5566F541">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w:rsidR="6C05602B" w:rsidP="2B961EE9" w:rsidRDefault="6C05602B" w14:paraId="6104B2D0" w14:textId="260E55B8">
      <w:pPr>
        <w:bidi w:val="0"/>
        <w:spacing w:before="0" w:beforeAutospacing="off" w:after="0" w:afterAutospacing="off"/>
        <w:ind w:left="720" w:right="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r w:rsidR="6C05602B">
        <w:drawing>
          <wp:inline wp14:editId="59BE42BE" wp14:anchorId="66739B11">
            <wp:extent cx="4772025" cy="6638925"/>
            <wp:effectExtent l="0" t="0" r="0" b="0"/>
            <wp:docPr id="50934196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0623158" name="Picture 170623158"/>
                    <pic:cNvPicPr/>
                  </pic:nvPicPr>
                  <pic:blipFill>
                    <a:blip xmlns:r="http://schemas.openxmlformats.org/officeDocument/2006/relationships" r:embed="rId74623589">
                      <a:extLst>
                        <a:ext uri="{28A0092B-C50C-407E-A947-70E740481C1C}">
                          <a14:useLocalDpi xmlns:a14="http://schemas.microsoft.com/office/drawing/2010/main"/>
                        </a:ext>
                      </a:extLst>
                    </a:blip>
                    <a:stretch>
                      <a:fillRect/>
                    </a:stretch>
                  </pic:blipFill>
                  <pic:spPr>
                    <a:xfrm>
                      <a:off x="0" y="0"/>
                      <a:ext cx="4772025" cy="6638925"/>
                    </a:xfrm>
                    <a:prstGeom prst="rect">
                      <a:avLst/>
                    </a:prstGeom>
                  </pic:spPr>
                </pic:pic>
              </a:graphicData>
            </a:graphic>
          </wp:inline>
        </w:drawing>
      </w:r>
    </w:p>
    <w:p w:rsidR="2B961EE9" w:rsidP="2B961EE9" w:rsidRDefault="2B961EE9" w14:paraId="6C096282" w14:textId="0561C0E3">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77258B07" w:rsidP="77258B07" w:rsidRDefault="77258B07" w14:paraId="193074D3" w14:textId="3872C74D">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77258B07" w:rsidP="77258B07" w:rsidRDefault="77258B07" w14:paraId="1E85B144" w14:textId="2D0FEA60">
      <w:pPr>
        <w:bidi w:val="0"/>
        <w:ind w:left="72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0"/>
          <w:szCs w:val="20"/>
          <w:u w:val="none"/>
          <w:lang w:val="nl-NL"/>
        </w:rPr>
      </w:pPr>
    </w:p>
    <w:p w:rsidR="77258B07" w:rsidP="77258B07" w:rsidRDefault="77258B07" w14:paraId="3F134696" w14:textId="137F7D3E">
      <w:pPr>
        <w:bidi w:val="0"/>
        <w:ind w:left="72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l-NL"/>
        </w:rPr>
      </w:pPr>
    </w:p>
    <w:p w:rsidR="77258B07" w:rsidP="77258B07" w:rsidRDefault="77258B07" w14:paraId="52089C8B" w14:textId="0715039A">
      <w:pPr>
        <w:bidi w:val="0"/>
        <w:ind w:left="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w:rsidR="77258B07" w:rsidP="77258B07" w:rsidRDefault="77258B07" w14:paraId="15C5E6EA" w14:textId="0ECAC975">
      <w:pPr>
        <w:bidi w:val="0"/>
        <w:ind w:left="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l-NL"/>
        </w:rPr>
      </w:pPr>
    </w:p>
    <w:p w:rsidR="77258B07" w:rsidRDefault="77258B07" w14:paraId="65577379" w14:textId="7CB2399D"/>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7">
    <w:nsid w:val="a5a84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1544238e"/>
    <w:multiLevelType xmlns:w="http://schemas.openxmlformats.org/wordprocessingml/2006/main" w:val="hybridMultilevel"/>
    <w:lvl xmlns:w="http://schemas.openxmlformats.org/wordprocessingml/2006/main" w:ilvl="0">
      <w:start w:val="2"/>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1e1d5e41"/>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3821ae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6c7c84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a73bb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10621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94643C"/>
    <w:rsid w:val="00609C01"/>
    <w:rsid w:val="08DD3A6B"/>
    <w:rsid w:val="0A5A506F"/>
    <w:rsid w:val="0AB5EE4C"/>
    <w:rsid w:val="0BEB5AE0"/>
    <w:rsid w:val="10CB915C"/>
    <w:rsid w:val="12B0AF64"/>
    <w:rsid w:val="20623620"/>
    <w:rsid w:val="2440EEBB"/>
    <w:rsid w:val="296644C8"/>
    <w:rsid w:val="2AC38376"/>
    <w:rsid w:val="2B961EE9"/>
    <w:rsid w:val="31C52A16"/>
    <w:rsid w:val="32F79F6A"/>
    <w:rsid w:val="3B41179C"/>
    <w:rsid w:val="3C28DBBF"/>
    <w:rsid w:val="3D49954F"/>
    <w:rsid w:val="46CD8502"/>
    <w:rsid w:val="46CD8502"/>
    <w:rsid w:val="4CA6C7A2"/>
    <w:rsid w:val="5528D713"/>
    <w:rsid w:val="57C9FF72"/>
    <w:rsid w:val="59BA3D8C"/>
    <w:rsid w:val="5AEBEA09"/>
    <w:rsid w:val="5AEBEA09"/>
    <w:rsid w:val="5B098F58"/>
    <w:rsid w:val="5B40CF47"/>
    <w:rsid w:val="5B40CF47"/>
    <w:rsid w:val="60E844D7"/>
    <w:rsid w:val="65CC4FAD"/>
    <w:rsid w:val="6606BC61"/>
    <w:rsid w:val="67C85766"/>
    <w:rsid w:val="681AFFBA"/>
    <w:rsid w:val="6C05602B"/>
    <w:rsid w:val="6E8ED571"/>
    <w:rsid w:val="6FC93A8E"/>
    <w:rsid w:val="70D39D11"/>
    <w:rsid w:val="71CD2F0B"/>
    <w:rsid w:val="73A2BAC0"/>
    <w:rsid w:val="74068A86"/>
    <w:rsid w:val="74D86AEA"/>
    <w:rsid w:val="77258B07"/>
    <w:rsid w:val="7B540A12"/>
    <w:rsid w:val="7D94643C"/>
    <w:rsid w:val="7EE031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4643C"/>
  <w15:chartTrackingRefBased/>
  <w15:docId w15:val="{2E4C658F-678C-42D1-AF2C-09843CC7AF5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77258B07"/>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94442219" /><Relationship Type="http://schemas.openxmlformats.org/officeDocument/2006/relationships/image" Target="/media/image2.png" Id="rId1471413042" /><Relationship Type="http://schemas.openxmlformats.org/officeDocument/2006/relationships/image" Target="/media/image3.png" Id="rId579509559" /><Relationship Type="http://schemas.openxmlformats.org/officeDocument/2006/relationships/image" Target="/media/image4.png" Id="rId708916439" /><Relationship Type="http://schemas.openxmlformats.org/officeDocument/2006/relationships/image" Target="/media/image6.png" Id="rId951412327" /><Relationship Type="http://schemas.openxmlformats.org/officeDocument/2006/relationships/image" Target="/media/image7.png" Id="rId1113829193" /><Relationship Type="http://schemas.openxmlformats.org/officeDocument/2006/relationships/image" Target="/media/image8.png" Id="rId1508707321" /><Relationship Type="http://schemas.openxmlformats.org/officeDocument/2006/relationships/image" Target="/media/image9.png" Id="rId1383566914" /><Relationship Type="http://schemas.openxmlformats.org/officeDocument/2006/relationships/image" Target="/media/imagea.png" Id="rId74623589" /><Relationship Type="http://schemas.openxmlformats.org/officeDocument/2006/relationships/numbering" Target="numbering.xml" Id="Rbf179745cf6e4dbd"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2026-02-26T17:39:46.5309197Z</dcterms:created>
  <dcterms:modified xsi:type="dcterms:W3CDTF">2026-03-25T19:50:19.9973833Z</dcterms:modified>
  <dc:creator>Stolte, E.E. (Esmée)</dc:creator>
  <lastModifiedBy>Boers, R. (Robin)</lastModifiedBy>
</coreProperties>
</file>